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CE1" w:rsidRPr="00437CE1" w:rsidRDefault="00437CE1" w:rsidP="00437CE1">
      <w:pPr>
        <w:widowControl/>
        <w:spacing w:line="219" w:lineRule="atLeast"/>
        <w:jc w:val="center"/>
        <w:rPr>
          <w:rFonts w:ascii="黑体" w:eastAsia="黑体" w:hAnsi="黑体" w:hint="eastAsia"/>
          <w:color w:val="CC0000"/>
          <w:sz w:val="24"/>
          <w:szCs w:val="24"/>
        </w:rPr>
      </w:pPr>
      <w:r w:rsidRPr="00437CE1">
        <w:rPr>
          <w:rFonts w:ascii="黑体" w:eastAsia="黑体" w:hAnsi="黑体" w:hint="eastAsia"/>
          <w:color w:val="CC0000"/>
          <w:sz w:val="24"/>
          <w:szCs w:val="24"/>
        </w:rPr>
        <w:t>中华人民共和国中外合作办学条例实施办法</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000000"/>
          <w:kern w:val="0"/>
          <w:sz w:val="20"/>
          <w:szCs w:val="20"/>
        </w:rPr>
        <w:t>教育部令第20号</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《中华人民共和国中外合作办学条例实施办法》已于2004年3月1日经部长办公会议讨论通过，现予发布，自2004年7月1日起施行。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教育部部长　周济</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二00四年六月二日</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b/>
          <w:bCs/>
          <w:color w:val="333333"/>
          <w:kern w:val="0"/>
          <w:sz w:val="13"/>
        </w:rPr>
        <w:t>第一章 总则</w:t>
      </w:r>
      <w:r w:rsidRPr="00437CE1">
        <w:rPr>
          <w:rFonts w:ascii="宋体" w:eastAsia="宋体" w:hAnsi="宋体" w:cs="宋体"/>
          <w:color w:val="333333"/>
          <w:kern w:val="0"/>
          <w:sz w:val="13"/>
          <w:szCs w:val="13"/>
        </w:rPr>
        <w:t xml:space="preserve">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第一条　为实施《中华人民共和国中外合作办学条例》(以下简称《中外合作办学条例》)，制定本办法。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第二条　中外合作办学机构设立、活动及管理中的具体规范，以及依据《中外合作办学条例》举办实施学历教育和自学考试助学、文化补习、学前教育等的中外合作办学项目的审批与管理，适用本办法。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本办法所称中外合作办学项目是指中国教育机构与外国教育机构以不设立教育机构的方式，在学科、专业、课程等方面，合作开展的以中国公民为主要招生对象的教育教学活动。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根据《中外合作办学条例》的规定，举办实施职业技能培训的中外合作办学项目的具体审批和管理办法，由国务院劳动行政部门另行制定。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第三条　国家鼓励中国教育机构与学术水平和教育教学质量得到普遍认可的外国教育机构合作办学；鼓励在国内新兴和急需的学科专业领域开展合作办学。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国家鼓励在中国西部地区、边远贫困地区开展中外合作办学。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第四条　中外合作办学机构根据《中华人民共和国民办教育促进法实施条例》的规定，享受国家给予民办学校的扶持与奖励措施。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教育行政部门对发展中外合作办学做出突出贡献的社会组织或者个人给予奖励和表彰。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b/>
          <w:bCs/>
          <w:color w:val="333333"/>
          <w:kern w:val="0"/>
          <w:sz w:val="13"/>
        </w:rPr>
        <w:t>第二章　中外合作办学机构的设立</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第五条　中外合作办学者应当在平等协商的基础上签订合作协议。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合作协议应当包括拟设立的中外合作办学机构的名称、住所，中外合作办学者的名称、住所、法定代表人，办学宗旨和培养目标，合作内容和期限，各方投入数额、方式及资金缴纳期限，权利、义务，争议解决办法等内容。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合作协议应当有中文文本；有外文文本的，应当与中文文本的内容一致。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第六条　申请设立中外合作办学机构的中外合作办学者应当具有相应的办学资格和较高的办学质量。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已举办中外合作办学机构的中外合作办学者申请设立新的中外合作办学机构的，其已设立的中外合作办学机构应当通过原审批机关组织或者其委托的社会中介组织进行的评估。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第七条　中外合作办学机构不得设立分支机构，不得举办其他中外合作办学机构。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第八条　经评估，确系引进外国优质教育资源的，中外合作办学者一方可以与其他社会组织或者个人签订协议，引入办学资金。该社会组织或者个人可以作为与其签订协议的中外合作办学者一方的代表，参加拟设立的中外合作办学机构的理事会、董事会或者联合管理委员会，但不得担任理事长、董事长或者主任，不得参与中外合作办学机构的教育教学活动。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第九条　中外合作办学者投入的办学资金，应当与拟设立的中外合作办学机构的层次和规模相适应，并经依法验资。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中外合作办学者应当按照合作协议如期、足额投入办学资金。中外合作办学机构存续期间，中外合作办学者不得抽逃办学资金，不得挪用办学经费。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第十条　中外合作办学者作为办学投入的知识产权，其作价由中外合作办学者双方按照公平合理的原则协商确定或者聘请双方同意的社会中介组织依法进行评估，并依法办理有关手续。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中国教育机构以国有资产作为办学投入举办中外合作办学机构的，应当根据国家有关规定，聘请具有评估资格的社会中介组织依法进行评估，根据评估结果合理确定国有资产的数额，并依法履行国有资产的管理义务。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第十一条　中外合作办学者以知识产权作为办学投入的，应当提交该知识产权的有关资料，包括知识产权证书复印件、有效状况、实用价值、作价的计算根据、双方签订的作价协议等有关文件。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第十二条　根据与外国政府部门签订的协议或者应中国教育机构的请求，国务院教育行政部门和省、自治区、直辖市人民政府可以邀请外国教育机构与中国教育机构合作办学。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被邀请的外国教育机构应当是国际上或者所在国著名的高等教育机构或者职业教育机构。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lastRenderedPageBreak/>
        <w:t xml:space="preserve">　　第十三条　申请设立实施本科以上高等学历教育的中外合作办学机构，由拟设立机构所在地的省、自治区、直辖市人民政府提出意见后，报国务院教育行政部门审批。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申请举办颁发外国教育机构的学历、学位证书的中外合作办学机构的审批权限，参照《中外合作办学条例》第十二条和前款的规定执行。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第十四条　申请筹备设立或者直接申请正式设立中外合作办学机构，应当由中国教育机构提交《中外合作办学条例》规定的文件。其中，申办报告或者正式设立申请书应当按照国务院教育行政部门根据《中外合作办学条例》第十四条第(一)项和第十七条第(一)项，制定的《中外合作办学机构申请表》所规定的内容和格式填写。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第十五条　有下列情形之一的，审批机关不予批准筹备设立中外合作办学机构，并应当书面说明理由：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(一)违背社会公共利益、历史文化传统和教育的公益性质，不符合国家或者地方教育事业发展需要的；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(二)中外合作办学者有一方不符合条件的；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(三)合作协议不符合法定要求，经指出仍不改正的；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(四)申请文件有虚假内容的；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(五)法律、行政法规规定的其他不予批准情形的。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第十六条　中外合作办学机构的章程应当规定以下事项：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(一)中外合作办学机构的名称、住所；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(二)办学宗旨、规模、层次、类别等；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(三)资产数额、来源、性质以及财务制度；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(四)中外合作办学者是否要求取得合理回报；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(五)理事会、董事会或者联合管理委员会的产生方法、人员构成、权限、任期、议事规则等；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(六)法定代表人的产生和罢免程序；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(七)民主管理和监督的形式；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(八)机构终止事由、程序和清算办法；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(九)章程修改程序；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(十)其他需要由章程规定的事项。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第十七条　中外合作办学机构只能使用一个名称，其外文译名应当与中文名称相符。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中外合作办学机构的名称应当反映中外合作办学机构的性质、层次和类型，不得冠以“中国”、“中华”、“全国”等字样，不得违反中国法律、行政法规，不得损害社会公共利益。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不具有法人资格的中外合作办学机构的名称前应当冠以中国高等学校的名称。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第十八条　完成筹备，申请正式设立或者直接申请正式设立中外合作办学机构，除提交《中外合作办学条例》第十七条规定的相关材料外，还应当依据《中外合作办学条例》有关条款的规定，提交以下材料：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(一)首届理事会、董事会或者联合管理委员会组成人员名单及相关证明文件；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(二)聘任的外籍教师和外籍管理人员的相关资格证明文件。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第十九条　申请设立实施学历教育的中外合作办学机构，应当于每年3月或者9月提出申请，审批机关应当组织专家评议。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专家评议的时间不计算在审批期限内，但审批机关应当将专家评议所需时间书面告知申请人。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第二十条　完成筹备，申请正式设立中外合作办学机构，有下列情形之一的，审批机关应当不予批准，并书面说明理由：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(一)不具备相应办学条件、未达到相应设置标准的；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(二)理事会、董事会或者联合管理委员会的人员及其构成不符合法定要求，校长或者主要行政负责人、教师、财会人员不具备法定资格，经告知仍不改正的；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(三)章程不符合《中外合作办学条例》和本办法规定要求，经告知仍不修改的；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(四)在筹备设立期内有违反法律、法规行为的。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申请直接设立中外合作办学机构的，除前款规定的第(一)、(二)、(三)项外，有本办法第十五条规定情形之一的，审批机关不予批准。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b/>
          <w:bCs/>
          <w:color w:val="333333"/>
          <w:kern w:val="0"/>
          <w:sz w:val="13"/>
        </w:rPr>
        <w:t>第三章　中外合作办学机构的组织与活动</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第二十一条　中外合作办学机构的理事会、董事会或者联合管理委员会的成员应当遵守中国法律、法规，热爱教育事业，品行良好，具有完全民事行为能力。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lastRenderedPageBreak/>
        <w:t xml:space="preserve">　　国家机关工作人员不得担任中外合作办学机构的理事会、董事会或者联合管理委员会的成员。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第二十二条　中外合作办学机构应当聘任专职的校长或者主要行政负责人。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中外合作办学机构的校长或者主要行政负责人依法独立行使教育教学和行政管理职权。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第二十三条　中外合作办学机构内部的组织机构设置方案由校长或者主要行政负责人提出，报理事会、董事会或者联合管理委员会批准。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第二十四条　中外合作办学机构应当建立教师培训制度，为受聘教师接受相应的业务培训提供条件。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第二十五条　中外合作办学机构应当按照招生简章或者招生广告的承诺，开设相应课程，开展教育教学活动，保证教育教学质量。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中外合作办学机构应当提供符合标准的校舍和教育教学设施、设备。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第二十六条　中外合作办学机构可以依法自主确定招生范围、标准和方式；但实施中国学历教育的，应当遵守国家有关规定。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第二十七条　实施高等学历教育的中外合作办学机构符合中国学位授予条件的，可以依照国家有关规定申请相应的学位授予资格。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第二十八条　中外合作办学机构依法自主管理和使用中外合作办学机构的资产，但不得改变按照公益事业获得的土地及校舍的用途。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中外合作办学机构不得从事营利性经营活动。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第二十九条　在每个会计年度结束时，中外合作办学者不要求取得合理回报的中外合作办学机构应当从年度净资产增加额中，中外合作办学者要求取得合理回报的中外合作办学机构应当从年度净收益中，按不低于年度净资产增加额或者净收益的25%的比例提取发展基金，用于中外合作办学机构的建设、维护和教学设备的添置、更新等。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第三十条　中外合作办学机构资产中的国有资产的监督、管理，按照国家有关规定执行。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中外合作办学机构接受的捐赠财产的使用和管理，依照《中华人民共和国公益事业捐赠法》的有关规定执行。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第三十一条　中外合作办学者要求取得合理回报的，应当按照《中华人民共和国民办教育促进法实施条例》的规定执行。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第三十二条　中外合作办学机构有下列情形之一的，中外合作办学者不得取得回报：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(一)发布虚假招生简章或者招生广告，骗取钱财的；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(二)擅自增加收费项目或者提高收费标准，情节严重的；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(三)非法颁发或者伪造学历、学位证书及其他学业证书的；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(四)骗取办学许可证或者伪造、变造、买卖、出租、出借办学许可证的；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(五)未依照《中华人民共和国会计法》和国家统一的会计制度进行会计核算、编制财务会计报告，财务、资产管理混乱的；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(六)违反国家税收征管法律、行政法规的规定，受到税务机关处罚的；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(七)校舍或者其他教育教学设施、设备存在重大安全隐患，未及时采取措施，致使发生重大伤亡事故的；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(八)教育教学质量低下，产生恶劣社会影响的。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中外合作办学者抽逃办学资金或者挪用办学经费的，不得取得回报。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b/>
          <w:bCs/>
          <w:color w:val="333333"/>
          <w:kern w:val="0"/>
          <w:sz w:val="13"/>
        </w:rPr>
        <w:t>第四章　中外合作办学项目的审批与活动</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第三十三条　中外合作办学项目的办学层次和类别，应当与中国教育机构和外国教育机构的办学层次和类别相符合，并一般应当在中国教育机构中已有或者相近专业、课程举办。合作举办新的专业或者课程的，中国教育机构应当基本具备举办该专业或者课程的师资、设备、设施等条件。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第三十四条　中国教育机构可以采取与相应层次和类别的外国教育机构共同制定教育教学计划，颁发中国学历、学位证书或者外国学历、学位证书，在中国境外实施部分教育教学活动的方式，举办中外合作办学项目。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第三十五条　举办中外合作办学项目，中国教育机构和外国教育机构应当参照本办法第五条的规定签订合作协议。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第三十六条　申请举办实施本科以上高等学历教育的中外合作办学项目，由拟举办项目所在地的省、自治区、直辖市人民政府教育行政部门提出意见后，报国务院教育行政部门批准；申请举办实施高等专科教育、非学历高等教育和高级中等教育、自学考试助学、文化补习、学前教育的中外合作办学项目，报拟举办项目所在地的省、自治区、直辖市人民政府教育行政部门批准，并报国务院教育行政部门备案。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申请举办颁发外国教育机构的学历、学位证书以及引进外国教育机构的名称、标志或者教育服务商标的中外合作办学项目的审批，参照前款的规定执行。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第三十七条　申请举办中外合作办学项目，应当由中国教育机构提交下列文件：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(一)《中外合作办学项目申请表》；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(二)合作协议；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(三)中外合作办学者法人资格证明；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(四)验资证明(有资产、资金投入的)；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lastRenderedPageBreak/>
        <w:t xml:space="preserve">　　(五)捐赠资产协议及相关证明(有捐赠的)；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外国教育机构已在中国境内合作举办中外合作办学机构或者中外合作办学项目的，还应当提交原审批机关或者其委托的社会中介组织的评估报告。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第三十八条　申请设立实施学历教育的中外合作办学项目，应当于每年3月或者9月提出申请，审批机关应当组织专家评议。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专家评议的时间不计算在审批期限内，但审批机关应当将专家评议所需时间书面告知申请人。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第三十九条　申请设立中外合作办学项目的，审批机关应当按照《中华人民共和国行政许可法》规定的时限作出是否批准的决定。批准的，颁发统一格式、统一编号的中外合作办学项目批准书；不批准的，应当书面说明理由。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中外合作办学项目批准书由国务院教育行政部门制定式样并统一编号；编号办法由国务院教育行政部门参照中外合作办学许可证的编号办法确定。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第四十条　中外合作办学项目是中国教育机构教育教学活动的组成部分，应当接受中国教育机构的管理。实施中国学历教育的中外合作办学项目，中国教育机构应当对外国教育机构提供的课程和教育质量进行评估。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第四十一条　中外合作办学项目可以依法自主确定招生范围、标准和方式；但实施中国学历教育的，应当遵守国家有关规定。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第四十二条　举办中外合作办学项目的中国教育机构应当依法对中外合作办学项目的财务进行管理，并在学校财务账户内设立中外合作办学项目专项，统一办理收支业务。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第四十三条　中外合作办学项目收费项目和标准的确定，按照国家有关规定执行，并在招生简章或者招生广告中载明。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中外合作办学项目的办学结余，应当继续用于项目的教育教学活动和改善办学条件。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b/>
          <w:bCs/>
          <w:color w:val="333333"/>
          <w:kern w:val="0"/>
          <w:sz w:val="13"/>
        </w:rPr>
        <w:t>第五章　管理与监督</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第四十四条　中外合作办学机构和举办中外合作办学项目的中国教育机构应当根据国家有关规定，通过合法渠道引进教材。引进的教材应当具有先进性，内容不得与中国宪法和有关法律、法规相抵触。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中外合作办学机构和举办中外合作办学项目的中国教育机构应当对开设课程和引进教材的内容进行审核，并将课程和教材清单及说明及时报审批机关备案。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第四十五条　中外合作办学机构和举办中外合作办学项目的中国教育机构应当依法建立学籍管理制度，并报审批机关备案。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第四十六条　中外合作办学机构和项目教师和管理人员的聘任，应当遵循双方地位平等的原则，由中外合作办学机构和举办中外合作办学项目的中国教育机构与教师和管理人员签订聘任合同，明确规定双方的权利、义务和责任。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第四十七条　中外合作办学机构和项目的招生简章和招生广告的样本应当及时报审批机关备案。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第四十八条　举办颁发外国教育机构的学历、学位证书的中外合作办学机构和项目，中方合作办学者应当是实施相应层次和类别学历教育的中国教育机构。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中外合作办学机构和项目颁发外国教育机构的学历、学位证书的，其课程设置、教学内容应当不低于该外国教育机构在其所属国的标准和要求。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第四十九条　中外合作办学项目颁发的外国教育机构的学历、学位证书，应当与该外国教育机构在其所属国颁发的学历、学位证书相同，并在该国获得承认。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第五十条　实施学历教育的中外合作办学机构和项目应当通过网络、报刊等渠道，将该机构或者项目的办学层次和类别、专业设置、课程内容、招生规模、收费项目和标准等情况，每年向社会公布。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中外合作办学机构应当于每年4月1日前公布经社会审计机构对其年度财务会计报告的审计结果。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第五十一条　实施学历教育的中外合作办学机构和项目，应当按学年或者学期收费，不得跨学年或者学期预收。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第五十二条　中外合作办学机构和举办中外合作办学项目的中国教育机构应当于每年3月底前向审批机关提交办学报告，内容应当包括中外合作办学机构和项目的招收学生、课程设置、师资配备、教学质量、财务状况等基本情况。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第五十三条　审批机关应当组织或者委托社会中介组织本着公开、公正、公平的原则，对实施学历教育的中外合作办学项目进行办学质量评估，并将评估结果向社会公布。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第五十四条　中外合作办学项目审批机关及其工作人员，利用职务上的便利收取他人财物或者获取其他利益，滥用职权、玩忽职守，对不符合本办法规定条件者颁发中外合作办学项目批准书，或者发现违法行为不予以查处，造成严重后果，构成犯罪的，依法追究刑事责任；尚不构成犯罪的，依法给予行政处分。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第五十五条　违反本办法的规定，超越职权审批中外合作办学项目的，其批准文件无效，由上级机关责令改正；对负有责任的主管人员和其他直接责任人员，依法给予行政处分。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lastRenderedPageBreak/>
        <w:t xml:space="preserve">　　第五十六条　违反本办法的规定，未经批准擅自举办中外合作办学项目的，由教育行政部门责令限期改正，并责令退还向学生收取的费用；对负有责任的主管人员和其他直接责任人员，依法给予行政处分。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第五十七条　中外合作办学项目有下列情形之一的，由审批机关责令限期改正，并视情节轻重，处以警告或者3万元以下的罚款；对负有责任的主管人员和其他直接责任人员，依法给予行政处分。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(一)发布虚假招生简章或者招生广告，骗取钱财的；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(二)擅自增加收费项目或者提高收费标准的；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(三)管理混乱，教育教学质量低下的；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(四)未按照国家有关规定进行财务管理的；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(五)对办学结余进行分配的。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第五十八条　中外合作办学机构和项目违反《中华人民共和国教育法》的规定，颁发学历、学位证书或者其他学业证书的，依照《中华人民共和国教育法》的有关规定进行处罚。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b/>
          <w:bCs/>
          <w:color w:val="333333"/>
          <w:kern w:val="0"/>
          <w:sz w:val="13"/>
        </w:rPr>
        <w:t>第六章　附则</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第五十九条　在工商行政管理部门登记注册的经营性的中国培训机构与外国经营性的教育培训公司合作举办教育培训的活动，不适用本办法。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第六十条　中国教育机构没有实质性引进外国教育资源，仅以互认学分的方式与外国教育机构开展学生交流的活动，不适用本办法。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第六十一条　香港特别行政区、澳门特别行政区和台湾地区的教育机构与内地教育机构举办合作办学项目的，参照本办法的规定执行，国家另有规定的除外。 </w:t>
      </w:r>
    </w:p>
    <w:p w:rsidR="00437CE1" w:rsidRPr="00437CE1" w:rsidRDefault="00437CE1" w:rsidP="00437CE1">
      <w:pPr>
        <w:widowControl/>
        <w:spacing w:line="219" w:lineRule="atLeast"/>
        <w:rPr>
          <w:rFonts w:ascii="宋体" w:eastAsia="宋体" w:hAnsi="宋体" w:cs="宋体"/>
          <w:color w:val="333333"/>
          <w:kern w:val="0"/>
          <w:sz w:val="13"/>
          <w:szCs w:val="13"/>
        </w:rPr>
      </w:pPr>
      <w:r w:rsidRPr="00437CE1">
        <w:rPr>
          <w:rFonts w:ascii="宋体" w:eastAsia="宋体" w:hAnsi="宋体" w:cs="宋体"/>
          <w:color w:val="333333"/>
          <w:kern w:val="0"/>
          <w:sz w:val="13"/>
          <w:szCs w:val="13"/>
        </w:rPr>
        <w:t xml:space="preserve">　　第六十二条　《中外合作办学条例》实施前已经批准的中外合作办学项目，应当参照《中外合作办学条例》第六十三条规定的时限和程序，补办中外合作办学项目批准书。逾期未达到《中外合作办学条例》和本办法规定条件的，审批机关不予换发项目批准书。 </w:t>
      </w:r>
    </w:p>
    <w:p w:rsidR="00B95567" w:rsidRDefault="00437CE1" w:rsidP="00437CE1">
      <w:r w:rsidRPr="00437CE1">
        <w:rPr>
          <w:rFonts w:ascii="宋体" w:eastAsia="宋体" w:hAnsi="宋体" w:cs="宋体"/>
          <w:color w:val="333333"/>
          <w:kern w:val="0"/>
          <w:sz w:val="13"/>
          <w:szCs w:val="13"/>
        </w:rPr>
        <w:t xml:space="preserve">　　第六十三条　本办法自2004年7月1日起施行。原中华人民共和国国家教育委员会1995年1月26日发布的《中外合作办学暂行规定》同时废止。</w:t>
      </w:r>
    </w:p>
    <w:sectPr w:rsidR="00B95567" w:rsidSect="00B9556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7CE1"/>
    <w:rsid w:val="00437CE1"/>
    <w:rsid w:val="00B95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37CE1"/>
    <w:pPr>
      <w:widowControl/>
      <w:spacing w:line="219" w:lineRule="atLeast"/>
      <w:jc w:val="left"/>
    </w:pPr>
    <w:rPr>
      <w:rFonts w:ascii="宋体" w:eastAsia="宋体" w:hAnsi="宋体" w:cs="宋体"/>
      <w:kern w:val="0"/>
      <w:sz w:val="24"/>
      <w:szCs w:val="24"/>
    </w:rPr>
  </w:style>
  <w:style w:type="paragraph" w:customStyle="1" w:styleId="title">
    <w:name w:val="title"/>
    <w:basedOn w:val="a"/>
    <w:rsid w:val="00437CE1"/>
    <w:pPr>
      <w:widowControl/>
      <w:spacing w:line="219" w:lineRule="atLeast"/>
      <w:jc w:val="left"/>
    </w:pPr>
    <w:rPr>
      <w:rFonts w:ascii="宋体" w:eastAsia="宋体" w:hAnsi="宋体" w:cs="宋体"/>
      <w:kern w:val="0"/>
      <w:sz w:val="24"/>
      <w:szCs w:val="24"/>
    </w:rPr>
  </w:style>
  <w:style w:type="character" w:styleId="a4">
    <w:name w:val="Strong"/>
    <w:basedOn w:val="a0"/>
    <w:uiPriority w:val="22"/>
    <w:qFormat/>
    <w:rsid w:val="00437CE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1169</Words>
  <Characters>6665</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2019-10-14T03:01:00Z</dcterms:created>
  <dcterms:modified xsi:type="dcterms:W3CDTF">2019-10-14T03:03:00Z</dcterms:modified>
</cp:coreProperties>
</file>