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CDF" w:rsidRDefault="00463CDF" w:rsidP="00463CDF">
      <w:pPr>
        <w:pStyle w:val="a4"/>
      </w:pPr>
    </w:p>
    <w:p w:rsidR="00463CDF" w:rsidRDefault="00463CDF" w:rsidP="00463CDF">
      <w:pPr>
        <w:spacing w:line="640" w:lineRule="exact"/>
        <w:jc w:val="center"/>
        <w:rPr>
          <w:rFonts w:ascii="黑体" w:eastAsia="黑体"/>
          <w:sz w:val="36"/>
          <w:szCs w:val="36"/>
        </w:rPr>
      </w:pPr>
    </w:p>
    <w:p w:rsidR="00463CDF" w:rsidRDefault="00463CDF" w:rsidP="00463CDF">
      <w:pPr>
        <w:spacing w:line="700" w:lineRule="exact"/>
        <w:jc w:val="center"/>
        <w:rPr>
          <w:rFonts w:ascii="黑体" w:eastAsia="黑体"/>
          <w:sz w:val="36"/>
          <w:szCs w:val="36"/>
        </w:rPr>
      </w:pPr>
    </w:p>
    <w:p w:rsidR="00463CDF" w:rsidRDefault="00463CDF" w:rsidP="00463CDF">
      <w:pPr>
        <w:spacing w:line="700" w:lineRule="exact"/>
        <w:jc w:val="center"/>
        <w:rPr>
          <w:rFonts w:ascii="黑体" w:eastAsia="黑体"/>
          <w:sz w:val="36"/>
          <w:szCs w:val="36"/>
        </w:rPr>
      </w:pPr>
    </w:p>
    <w:p w:rsidR="00463CDF" w:rsidRDefault="00463CDF" w:rsidP="00463CDF">
      <w:pPr>
        <w:spacing w:line="520" w:lineRule="exact"/>
        <w:rPr>
          <w:rFonts w:ascii="黑体" w:eastAsia="黑体"/>
          <w:sz w:val="36"/>
          <w:szCs w:val="36"/>
        </w:rPr>
      </w:pPr>
    </w:p>
    <w:p w:rsidR="00463CDF" w:rsidRDefault="00463CDF" w:rsidP="00463CDF">
      <w:pPr>
        <w:spacing w:line="880" w:lineRule="exact"/>
        <w:jc w:val="center"/>
        <w:rPr>
          <w:rFonts w:ascii="黑体" w:eastAsia="黑体"/>
          <w:sz w:val="36"/>
          <w:szCs w:val="36"/>
        </w:rPr>
      </w:pPr>
    </w:p>
    <w:p w:rsidR="00463CDF" w:rsidRDefault="00463CDF" w:rsidP="00463CDF">
      <w:pPr>
        <w:pStyle w:val="HTML"/>
        <w:widowControl w:val="0"/>
        <w:tabs>
          <w:tab w:val="left" w:pos="540"/>
        </w:tabs>
        <w:jc w:val="center"/>
        <w:rPr>
          <w:rFonts w:ascii="仿宋_GB2312"/>
          <w:color w:val="000000"/>
          <w:sz w:val="32"/>
          <w:szCs w:val="32"/>
        </w:rPr>
      </w:pPr>
      <w:bookmarkStart w:id="0" w:name="_GoBack"/>
      <w:r>
        <w:rPr>
          <w:rFonts w:ascii="仿宋_GB2312" w:hint="eastAsia"/>
          <w:color w:val="000000"/>
          <w:sz w:val="32"/>
          <w:szCs w:val="32"/>
        </w:rPr>
        <w:t>校行发〔2019〕2</w:t>
      </w:r>
      <w:r>
        <w:rPr>
          <w:rFonts w:ascii="仿宋_GB2312" w:hint="eastAsia"/>
          <w:color w:val="000000"/>
          <w:sz w:val="32"/>
          <w:szCs w:val="32"/>
        </w:rPr>
        <w:t>84</w:t>
      </w:r>
      <w:r>
        <w:rPr>
          <w:rFonts w:ascii="仿宋_GB2312" w:hint="eastAsia"/>
          <w:color w:val="000000"/>
          <w:sz w:val="32"/>
          <w:szCs w:val="32"/>
        </w:rPr>
        <w:t>号</w:t>
      </w:r>
    </w:p>
    <w:bookmarkEnd w:id="0"/>
    <w:p w:rsidR="00463CDF" w:rsidRDefault="00463CDF" w:rsidP="00463CDF">
      <w:pPr>
        <w:pStyle w:val="HTML"/>
        <w:widowControl w:val="0"/>
        <w:tabs>
          <w:tab w:val="left" w:pos="540"/>
        </w:tabs>
        <w:jc w:val="center"/>
        <w:rPr>
          <w:rFonts w:ascii="仿宋_GB2312"/>
          <w:color w:val="000000"/>
          <w:sz w:val="32"/>
          <w:szCs w:val="32"/>
        </w:rPr>
      </w:pPr>
    </w:p>
    <w:p w:rsidR="00463CDF" w:rsidRPr="003C0E22" w:rsidRDefault="00463CDF" w:rsidP="00463CDF">
      <w:pPr>
        <w:pStyle w:val="HTML"/>
        <w:widowControl w:val="0"/>
        <w:tabs>
          <w:tab w:val="left" w:pos="540"/>
        </w:tabs>
        <w:jc w:val="center"/>
        <w:rPr>
          <w:rFonts w:ascii="仿宋_GB2312"/>
          <w:color w:val="000000"/>
          <w:sz w:val="32"/>
          <w:szCs w:val="32"/>
        </w:rPr>
      </w:pPr>
    </w:p>
    <w:p w:rsidR="00463CDF" w:rsidRDefault="00463CDF" w:rsidP="00463CDF">
      <w:pPr>
        <w:pStyle w:val="1"/>
        <w:keepNext w:val="0"/>
        <w:keepLines w:val="0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0" w:line="240" w:lineRule="auto"/>
        <w:jc w:val="center"/>
        <w:rPr>
          <w:rFonts w:ascii="方正小标宋简体" w:eastAsia="方正小标宋简体" w:hAnsi="方正小标宋简体" w:cs="方正小标宋简体" w:hint="eastAsia"/>
          <w:b w:val="0"/>
          <w:bCs/>
          <w:kern w:val="2"/>
        </w:rPr>
      </w:pPr>
      <w:r>
        <w:rPr>
          <w:rFonts w:ascii="方正小标宋简体" w:eastAsia="方正小标宋简体" w:hAnsi="方正小标宋简体" w:cs="方正小标宋简体" w:hint="eastAsia"/>
          <w:b w:val="0"/>
          <w:bCs/>
          <w:kern w:val="2"/>
        </w:rPr>
        <w:t>关于开展2019-2020学年秋季学期</w:t>
      </w:r>
    </w:p>
    <w:p w:rsidR="00463CDF" w:rsidRDefault="00463CDF" w:rsidP="00463CDF">
      <w:pPr>
        <w:pStyle w:val="1"/>
        <w:keepNext w:val="0"/>
        <w:keepLines w:val="0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0" w:line="240" w:lineRule="auto"/>
        <w:jc w:val="center"/>
        <w:rPr>
          <w:rFonts w:ascii="方正小标宋简体" w:eastAsia="方正小标宋简体" w:hAnsi="方正小标宋简体" w:cs="方正小标宋简体" w:hint="eastAsia"/>
          <w:b w:val="0"/>
          <w:bCs/>
          <w:kern w:val="2"/>
        </w:rPr>
      </w:pPr>
      <w:r>
        <w:rPr>
          <w:rFonts w:ascii="方正小标宋简体" w:eastAsia="方正小标宋简体" w:hAnsi="方正小标宋简体" w:cs="方正小标宋简体" w:hint="eastAsia"/>
          <w:b w:val="0"/>
          <w:bCs/>
          <w:kern w:val="2"/>
        </w:rPr>
        <w:t xml:space="preserve">教师师德师风考核工作的通知 </w:t>
      </w:r>
    </w:p>
    <w:p w:rsidR="00463CDF" w:rsidRDefault="00463CDF" w:rsidP="00463CD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仿宋_GB2312" w:eastAsia="宋体" w:hAnsi="仿宋_GB2312" w:cs="仿宋_GB2312" w:hint="eastAsia"/>
          <w:szCs w:val="32"/>
        </w:rPr>
      </w:pPr>
    </w:p>
    <w:p w:rsidR="00463CDF" w:rsidRDefault="00463CDF" w:rsidP="00463CDF">
      <w:pPr>
        <w:widowControl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仿宋_GB2312" w:hAnsi="仿宋_GB2312" w:cs="仿宋_GB2312" w:hint="eastAsia"/>
          <w:szCs w:val="32"/>
          <w:lang w:bidi="ar"/>
        </w:rPr>
      </w:pPr>
      <w:r>
        <w:rPr>
          <w:rFonts w:ascii="仿宋_GB2312" w:hAnsi="仿宋_GB2312" w:cs="仿宋_GB2312" w:hint="eastAsia"/>
          <w:szCs w:val="32"/>
          <w:lang w:bidi="ar"/>
        </w:rPr>
        <w:t>学校各单位：</w:t>
      </w:r>
    </w:p>
    <w:p w:rsidR="00463CDF" w:rsidRDefault="00463CDF" w:rsidP="00463CD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632"/>
        <w:rPr>
          <w:rFonts w:ascii="仿宋_GB2312" w:hAnsi="仿宋_GB2312" w:cs="仿宋_GB2312" w:hint="eastAsia"/>
          <w:szCs w:val="32"/>
          <w:lang w:bidi="ar"/>
        </w:rPr>
      </w:pPr>
      <w:r>
        <w:rPr>
          <w:rFonts w:ascii="仿宋_GB2312" w:hAnsi="仿宋_GB2312" w:cs="仿宋_GB2312" w:hint="eastAsia"/>
          <w:szCs w:val="32"/>
          <w:lang w:bidi="ar"/>
        </w:rPr>
        <w:t>为进一步加强师德师风建设，把师德师风作为评价教师队伍素质的第一标准，根据《商丘学院教师师德考核办法》校行发〔2019〕66号文件精神，现就做好2019-2020学年秋季学期教师师德师风考核工作相关事宜通知如下：</w:t>
      </w:r>
    </w:p>
    <w:p w:rsidR="00463CDF" w:rsidRDefault="00463CDF" w:rsidP="00463CD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632"/>
        <w:rPr>
          <w:rFonts w:ascii="黑体" w:eastAsia="黑体" w:hAnsi="黑体" w:cs="黑体" w:hint="eastAsia"/>
          <w:szCs w:val="32"/>
          <w:lang w:bidi="ar"/>
        </w:rPr>
      </w:pPr>
      <w:r>
        <w:rPr>
          <w:rFonts w:ascii="黑体" w:eastAsia="黑体" w:hAnsi="黑体" w:cs="黑体" w:hint="eastAsia"/>
          <w:szCs w:val="32"/>
          <w:lang w:bidi="ar"/>
        </w:rPr>
        <w:t>一、考核对象</w:t>
      </w:r>
    </w:p>
    <w:p w:rsidR="00463CDF" w:rsidRDefault="00463CDF" w:rsidP="00463CD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632"/>
        <w:rPr>
          <w:rFonts w:ascii="仿宋_GB2312" w:hAnsi="仿宋_GB2312" w:cs="仿宋_GB2312" w:hint="eastAsia"/>
          <w:szCs w:val="32"/>
          <w:lang w:bidi="ar"/>
        </w:rPr>
      </w:pPr>
      <w:r>
        <w:rPr>
          <w:rFonts w:ascii="仿宋_GB2312" w:hAnsi="仿宋_GB2312" w:cs="仿宋_GB2312" w:hint="eastAsia"/>
          <w:szCs w:val="32"/>
          <w:lang w:bidi="ar"/>
        </w:rPr>
        <w:t>学校全体在岗专任教师。</w:t>
      </w:r>
    </w:p>
    <w:p w:rsidR="00463CDF" w:rsidRDefault="00463CDF" w:rsidP="00463CD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632"/>
        <w:rPr>
          <w:rFonts w:ascii="黑体" w:eastAsia="黑体" w:hAnsi="黑体" w:cs="黑体" w:hint="eastAsia"/>
          <w:szCs w:val="32"/>
          <w:lang w:bidi="ar"/>
        </w:rPr>
      </w:pPr>
      <w:r>
        <w:rPr>
          <w:rFonts w:ascii="黑体" w:eastAsia="黑体" w:hAnsi="黑体" w:cs="黑体" w:hint="eastAsia"/>
          <w:szCs w:val="32"/>
          <w:lang w:bidi="ar"/>
        </w:rPr>
        <w:t>二、考核方法</w:t>
      </w:r>
    </w:p>
    <w:p w:rsidR="00463CDF" w:rsidRDefault="00463CDF" w:rsidP="00463CD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632"/>
        <w:rPr>
          <w:rFonts w:ascii="仿宋_GB2312" w:hAnsi="仿宋_GB2312" w:cs="仿宋_GB2312" w:hint="eastAsia"/>
          <w:szCs w:val="32"/>
          <w:lang w:bidi="ar"/>
        </w:rPr>
      </w:pPr>
      <w:r>
        <w:rPr>
          <w:rFonts w:ascii="仿宋_GB2312" w:hAnsi="仿宋_GB2312" w:cs="仿宋_GB2312" w:hint="eastAsia"/>
          <w:szCs w:val="32"/>
          <w:lang w:bidi="ar"/>
        </w:rPr>
        <w:t>1.对教师师德师风的考核主要从政治素质、品行修养、业务</w:t>
      </w:r>
      <w:r>
        <w:rPr>
          <w:rFonts w:ascii="仿宋_GB2312" w:hAnsi="仿宋_GB2312" w:cs="仿宋_GB2312" w:hint="eastAsia"/>
          <w:szCs w:val="32"/>
          <w:lang w:bidi="ar"/>
        </w:rPr>
        <w:lastRenderedPageBreak/>
        <w:t>素质、有仁爱之心四个方面进行。</w:t>
      </w:r>
    </w:p>
    <w:p w:rsidR="00463CDF" w:rsidRDefault="00463CDF" w:rsidP="00463CD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632"/>
        <w:rPr>
          <w:rFonts w:ascii="仿宋_GB2312" w:hAnsi="仿宋_GB2312" w:cs="仿宋_GB2312" w:hint="eastAsia"/>
          <w:szCs w:val="32"/>
          <w:lang w:bidi="ar"/>
        </w:rPr>
      </w:pPr>
      <w:r>
        <w:rPr>
          <w:rFonts w:ascii="仿宋_GB2312" w:hAnsi="仿宋_GB2312" w:cs="仿宋_GB2312" w:hint="eastAsia"/>
          <w:szCs w:val="32"/>
          <w:lang w:bidi="ar"/>
        </w:rPr>
        <w:t>2.考核评价实行100分制，采取学生测评、同事互评和单位考评相结合的办法，比值各占70%、20%、10%。根据各项得分定总分。</w:t>
      </w:r>
    </w:p>
    <w:p w:rsidR="00463CDF" w:rsidRDefault="00463CDF" w:rsidP="00463CD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632"/>
        <w:rPr>
          <w:rFonts w:ascii="仿宋_GB2312" w:hAnsi="仿宋_GB2312" w:cs="仿宋_GB2312" w:hint="eastAsia"/>
          <w:szCs w:val="32"/>
          <w:lang w:bidi="ar"/>
        </w:rPr>
      </w:pPr>
      <w:r>
        <w:rPr>
          <w:rFonts w:ascii="仿宋_GB2312" w:hAnsi="仿宋_GB2312" w:cs="仿宋_GB2312" w:hint="eastAsia"/>
          <w:szCs w:val="32"/>
          <w:lang w:bidi="ar"/>
        </w:rPr>
        <w:t>3.对于在教学改革、教学竞赛、社会服务、师德活动等方面较为突出的教师可酌情加分；对于出现教学事故、违反教学纪律、无视工作纪律、违反团结、随意调课的教师需酌情减分。</w:t>
      </w:r>
    </w:p>
    <w:p w:rsidR="00463CDF" w:rsidRDefault="00463CDF" w:rsidP="00463CD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632"/>
        <w:rPr>
          <w:rFonts w:ascii="仿宋_GB2312" w:hAnsi="仿宋_GB2312" w:cs="仿宋_GB2312" w:hint="eastAsia"/>
          <w:szCs w:val="32"/>
          <w:lang w:bidi="ar"/>
        </w:rPr>
      </w:pPr>
      <w:r>
        <w:rPr>
          <w:rFonts w:ascii="仿宋_GB2312" w:hAnsi="仿宋_GB2312" w:cs="仿宋_GB2312" w:hint="eastAsia"/>
          <w:szCs w:val="32"/>
          <w:lang w:bidi="ar"/>
        </w:rPr>
        <w:t>4.以上考核具体内容及程序详见《商丘学院教师师德考核办法》。</w:t>
      </w:r>
    </w:p>
    <w:p w:rsidR="00463CDF" w:rsidRDefault="00463CDF" w:rsidP="00463CD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632"/>
        <w:rPr>
          <w:rFonts w:ascii="仿宋_GB2312" w:hAnsi="仿宋_GB2312" w:cs="仿宋_GB2312" w:hint="eastAsia"/>
          <w:szCs w:val="32"/>
          <w:lang w:bidi="ar"/>
        </w:rPr>
      </w:pPr>
      <w:r>
        <w:rPr>
          <w:rFonts w:ascii="黑体" w:eastAsia="黑体" w:hAnsi="黑体" w:cs="黑体" w:hint="eastAsia"/>
          <w:szCs w:val="32"/>
          <w:lang w:bidi="ar"/>
        </w:rPr>
        <w:t>三、考核结果</w:t>
      </w:r>
    </w:p>
    <w:p w:rsidR="00463CDF" w:rsidRDefault="00463CDF" w:rsidP="00463CD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632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考核结果分优秀（90分及以上）、合格（75—89分）、基本合格（60—74分）和不合格（59分及以下）四个等次。有下列情形之一的，确定为不合格：</w:t>
      </w:r>
    </w:p>
    <w:p w:rsidR="00463CDF" w:rsidRDefault="00463CDF" w:rsidP="00463CD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632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1.损害国家利益，损害学生和学校合法权益的行为。</w:t>
      </w:r>
    </w:p>
    <w:p w:rsidR="00463CDF" w:rsidRDefault="00463CDF" w:rsidP="00463CD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632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2.在教育教学活动中有违背党的路线方针政策的言行。</w:t>
      </w:r>
    </w:p>
    <w:p w:rsidR="00463CDF" w:rsidRDefault="00463CDF" w:rsidP="00463CD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632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3.在科研工作中弄虚作假、抄袭剽窃、篡改侵吞他人学术成果、违规使用科研经费以及滥用学术资源和学术影响。</w:t>
      </w:r>
    </w:p>
    <w:p w:rsidR="00463CDF" w:rsidRDefault="00463CDF" w:rsidP="00463CD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632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4.影响正常教育教学工作的兼职兼薪行为。</w:t>
      </w:r>
    </w:p>
    <w:p w:rsidR="00463CDF" w:rsidRDefault="00463CDF" w:rsidP="00463CD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632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5.在招生、考试、学生推优、保研等工作中徇私舞弊。</w:t>
      </w:r>
    </w:p>
    <w:p w:rsidR="00463CDF" w:rsidRDefault="00463CDF" w:rsidP="00463CD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632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6.索要或收受学生及家长的礼品、礼金、有价证券、支付凭证等财物。</w:t>
      </w:r>
    </w:p>
    <w:p w:rsidR="00463CDF" w:rsidRDefault="00463CDF" w:rsidP="00463CD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632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7.对学生实施性骚扰或与学生发生不正当关系。</w:t>
      </w:r>
    </w:p>
    <w:p w:rsidR="00463CDF" w:rsidRDefault="00463CDF" w:rsidP="00463CD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632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lastRenderedPageBreak/>
        <w:t>8.其他违反高校教师职业道德和行为准则的行为。</w:t>
      </w:r>
    </w:p>
    <w:p w:rsidR="00463CDF" w:rsidRDefault="00463CDF" w:rsidP="00463CD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632"/>
        <w:rPr>
          <w:rFonts w:ascii="黑体" w:eastAsia="黑体" w:hAnsi="黑体" w:cs="黑体" w:hint="eastAsia"/>
          <w:szCs w:val="32"/>
          <w:lang w:bidi="ar"/>
        </w:rPr>
      </w:pPr>
      <w:r>
        <w:rPr>
          <w:rFonts w:ascii="黑体" w:eastAsia="黑体" w:hAnsi="黑体" w:cs="黑体" w:hint="eastAsia"/>
          <w:szCs w:val="32"/>
          <w:lang w:bidi="ar"/>
        </w:rPr>
        <w:t>四、考核要求</w:t>
      </w:r>
    </w:p>
    <w:p w:rsidR="00463CDF" w:rsidRDefault="00463CDF" w:rsidP="00463CD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632"/>
        <w:rPr>
          <w:rFonts w:ascii="仿宋_GB2312" w:hAnsi="仿宋_GB2312" w:cs="仿宋_GB2312" w:hint="eastAsia"/>
          <w:szCs w:val="32"/>
          <w:lang w:bidi="ar"/>
        </w:rPr>
      </w:pPr>
      <w:r>
        <w:rPr>
          <w:rFonts w:ascii="仿宋_GB2312" w:hAnsi="仿宋_GB2312" w:cs="仿宋_GB2312" w:hint="eastAsia"/>
          <w:szCs w:val="32"/>
          <w:lang w:bidi="ar"/>
        </w:rPr>
        <w:t>1.师德师风考核要充分尊重教师主体地位，坚持客观公正、公平公开原则。</w:t>
      </w:r>
      <w:r>
        <w:rPr>
          <w:rFonts w:ascii="仿宋_GB2312" w:hAnsi="仿宋_GB2312" w:cs="仿宋_GB2312" w:hint="eastAsia"/>
          <w:szCs w:val="32"/>
        </w:rPr>
        <w:t>师德师风考核结果，作为教师资格注册、业绩考核、职称评审、岗位聘用、评优奖励、培养培训的首要内容和重要依据，记入教师个人档案。</w:t>
      </w:r>
    </w:p>
    <w:p w:rsidR="00463CDF" w:rsidRPr="00463CDF" w:rsidRDefault="00463CDF" w:rsidP="00463CD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632"/>
        <w:rPr>
          <w:rFonts w:ascii="仿宋_GB2312" w:hAnsi="仿宋_GB2312" w:cs="仿宋_GB2312" w:hint="eastAsia"/>
          <w:szCs w:val="32"/>
        </w:rPr>
      </w:pPr>
      <w:hyperlink r:id="rId7" w:history="1">
        <w:r w:rsidRPr="00463CDF">
          <w:rPr>
            <w:rFonts w:ascii="仿宋_GB2312" w:hint="eastAsia"/>
          </w:rPr>
          <w:t>2.请各单位结合文件要求认</w:t>
        </w:r>
        <w:r w:rsidRPr="00463CDF">
          <w:rPr>
            <w:rFonts w:ascii="仿宋_GB2312" w:hint="eastAsia"/>
          </w:rPr>
          <w:t>真</w:t>
        </w:r>
        <w:r w:rsidRPr="00463CDF">
          <w:rPr>
            <w:rFonts w:ascii="仿宋_GB2312" w:hint="eastAsia"/>
          </w:rPr>
          <w:t>组织，考核过程性材料单位自行留存以备不时抽查。学校师德考核组将认真审定各单位考核结果。</w:t>
        </w:r>
      </w:hyperlink>
    </w:p>
    <w:p w:rsidR="00463CDF" w:rsidRPr="00463CDF" w:rsidRDefault="00463CDF" w:rsidP="00463CD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632"/>
        <w:rPr>
          <w:rFonts w:ascii="仿宋_GB2312" w:hAnsi="仿宋_GB2312" w:cs="仿宋_GB2312" w:hint="eastAsia"/>
          <w:szCs w:val="32"/>
        </w:rPr>
      </w:pPr>
      <w:hyperlink r:id="rId8" w:history="1">
        <w:r w:rsidRPr="00463CDF">
          <w:rPr>
            <w:rFonts w:ascii="仿宋_GB2312" w:hint="eastAsia"/>
          </w:rPr>
          <w:t>3.请于12月27日前将《商丘学院教师师德考核汇总表》（见附件）的电子版发送至教师发展中</w:t>
        </w:r>
        <w:r w:rsidRPr="00463CDF">
          <w:rPr>
            <w:rFonts w:ascii="仿宋_GB2312" w:hint="eastAsia"/>
          </w:rPr>
          <w:t>心</w:t>
        </w:r>
        <w:r w:rsidRPr="00463CDF">
          <w:rPr>
            <w:rFonts w:ascii="仿宋_GB2312" w:hint="eastAsia"/>
          </w:rPr>
          <w:t>邮箱jsfzzx@sqxy.edu.cn，纸质版单位负责人签字并加盖单位公章送至F606。</w:t>
        </w:r>
      </w:hyperlink>
    </w:p>
    <w:p w:rsidR="00463CDF" w:rsidRPr="00463CDF" w:rsidRDefault="00463CDF" w:rsidP="00463CD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632"/>
        <w:rPr>
          <w:rFonts w:ascii="仿宋_GB2312" w:hint="eastAsia"/>
        </w:rPr>
      </w:pPr>
    </w:p>
    <w:p w:rsidR="00463CDF" w:rsidRPr="00463CDF" w:rsidRDefault="00463CDF" w:rsidP="00463CD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632"/>
        <w:jc w:val="left"/>
        <w:rPr>
          <w:rFonts w:ascii="仿宋_GB2312" w:hint="eastAsia"/>
        </w:rPr>
      </w:pPr>
      <w:r w:rsidRPr="00463CDF">
        <w:rPr>
          <w:rFonts w:ascii="仿宋_GB2312" w:hint="eastAsia"/>
        </w:rPr>
        <w:t>附件：商丘学院教师师德考核汇总表</w:t>
      </w:r>
    </w:p>
    <w:p w:rsidR="00463CDF" w:rsidRPr="00463CDF" w:rsidRDefault="00463CDF" w:rsidP="00463CD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632"/>
        <w:rPr>
          <w:rFonts w:ascii="仿宋_GB2312" w:hAnsi="仿宋_GB2312" w:cs="仿宋_GB2312" w:hint="eastAsia"/>
          <w:szCs w:val="32"/>
        </w:rPr>
      </w:pPr>
    </w:p>
    <w:p w:rsidR="00463CDF" w:rsidRPr="00463CDF" w:rsidRDefault="00463CDF" w:rsidP="00463CD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仿宋_GB2312" w:hAnsi="仿宋_GB2312" w:cs="仿宋_GB2312" w:hint="eastAsia"/>
          <w:szCs w:val="32"/>
          <w:lang w:bidi="ar"/>
        </w:rPr>
      </w:pPr>
    </w:p>
    <w:p w:rsidR="00463CDF" w:rsidRDefault="00463CDF" w:rsidP="00463CD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Chars="200" w:firstLine="632"/>
        <w:jc w:val="right"/>
        <w:rPr>
          <w:rFonts w:ascii="仿宋_GB2312" w:hAnsi="仿宋_GB2312" w:cs="仿宋_GB2312" w:hint="eastAsia"/>
          <w:szCs w:val="32"/>
          <w:lang w:bidi="ar"/>
        </w:rPr>
      </w:pPr>
      <w:r>
        <w:rPr>
          <w:rFonts w:ascii="仿宋_GB2312" w:hAnsi="仿宋_GB2312" w:cs="仿宋_GB2312" w:hint="eastAsia"/>
          <w:kern w:val="0"/>
          <w:szCs w:val="32"/>
        </w:rPr>
        <w:t>2019年12月</w:t>
      </w:r>
      <w:r>
        <w:rPr>
          <w:rFonts w:ascii="仿宋_GB2312" w:hAnsi="仿宋_GB2312" w:cs="仿宋_GB2312" w:hint="eastAsia"/>
          <w:kern w:val="0"/>
          <w:szCs w:val="32"/>
        </w:rPr>
        <w:t>19</w:t>
      </w:r>
      <w:r>
        <w:rPr>
          <w:rFonts w:ascii="仿宋_GB2312" w:hAnsi="仿宋_GB2312" w:cs="仿宋_GB2312" w:hint="eastAsia"/>
          <w:kern w:val="0"/>
          <w:szCs w:val="32"/>
        </w:rPr>
        <w:t>日</w:t>
      </w:r>
      <w:r>
        <w:rPr>
          <w:rFonts w:ascii="仿宋_GB2312" w:hAnsi="仿宋_GB2312" w:cs="仿宋_GB2312" w:hint="eastAsia"/>
          <w:kern w:val="0"/>
          <w:szCs w:val="32"/>
        </w:rPr>
        <w:t xml:space="preserve">        </w:t>
      </w:r>
    </w:p>
    <w:p w:rsidR="00463CDF" w:rsidRDefault="00463CDF" w:rsidP="00463CD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仿宋_GB2312" w:eastAsia="宋体" w:hAnsi="仿宋_GB2312" w:cs="仿宋_GB2312" w:hint="eastAsia"/>
          <w:sz w:val="21"/>
          <w:szCs w:val="32"/>
          <w:lang w:bidi="ar"/>
        </w:rPr>
      </w:pPr>
    </w:p>
    <w:p w:rsidR="00463CDF" w:rsidRDefault="00463CDF" w:rsidP="00463CD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rPr>
          <w:rFonts w:ascii="仿宋_GB2312" w:hAnsi="仿宋_GB2312" w:cs="仿宋_GB2312" w:hint="eastAsia"/>
          <w:szCs w:val="32"/>
          <w:lang w:bidi="ar"/>
        </w:rPr>
      </w:pPr>
    </w:p>
    <w:p w:rsidR="00463CDF" w:rsidRDefault="00463CDF" w:rsidP="00463CDF">
      <w:pPr>
        <w:widowControl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_GB2312"/>
          <w:szCs w:val="21"/>
        </w:rPr>
        <w:sectPr w:rsidR="00463CDF" w:rsidSect="00463CDF">
          <w:footerReference w:type="even" r:id="rId9"/>
          <w:footerReference w:type="default" r:id="rId10"/>
          <w:type w:val="nextColumn"/>
          <w:pgSz w:w="11906" w:h="16838" w:code="9"/>
          <w:pgMar w:top="2098" w:right="1474" w:bottom="1985" w:left="1588" w:header="0" w:footer="1588" w:gutter="0"/>
          <w:pgNumType w:fmt="numberInDash"/>
          <w:cols w:space="720"/>
          <w:docGrid w:type="linesAndChars" w:linePitch="579" w:charSpace="-849"/>
        </w:sectPr>
      </w:pPr>
    </w:p>
    <w:p w:rsidR="00463CDF" w:rsidRDefault="00463CDF" w:rsidP="00463CD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lastRenderedPageBreak/>
        <w:t>附件</w:t>
      </w:r>
    </w:p>
    <w:p w:rsidR="00463CDF" w:rsidRDefault="00463CDF" w:rsidP="00463CD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仿宋_GB2312" w:hAnsi="仿宋_GB2312" w:cs="仿宋_GB2312" w:hint="eastAsia"/>
          <w:szCs w:val="32"/>
        </w:rPr>
      </w:pPr>
    </w:p>
    <w:p w:rsidR="00463CDF" w:rsidRDefault="00463CDF" w:rsidP="00463CD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黑体" w:eastAsia="黑体" w:hAnsi="黑体" w:cs="仿宋_GB2312" w:hint="eastAsia"/>
          <w:bCs/>
          <w:sz w:val="36"/>
          <w:szCs w:val="36"/>
        </w:rPr>
      </w:pPr>
      <w:r>
        <w:rPr>
          <w:rFonts w:ascii="黑体" w:eastAsia="黑体" w:hAnsi="黑体" w:cs="仿宋_GB2312" w:hint="eastAsia"/>
          <w:bCs/>
          <w:sz w:val="36"/>
          <w:szCs w:val="36"/>
        </w:rPr>
        <w:t>商丘学院教师师德考核汇总表</w:t>
      </w:r>
    </w:p>
    <w:tbl>
      <w:tblPr>
        <w:tblW w:w="1389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"/>
        <w:gridCol w:w="1140"/>
        <w:gridCol w:w="870"/>
        <w:gridCol w:w="795"/>
        <w:gridCol w:w="810"/>
        <w:gridCol w:w="600"/>
        <w:gridCol w:w="675"/>
        <w:gridCol w:w="600"/>
        <w:gridCol w:w="645"/>
        <w:gridCol w:w="675"/>
        <w:gridCol w:w="675"/>
        <w:gridCol w:w="660"/>
        <w:gridCol w:w="720"/>
        <w:gridCol w:w="705"/>
        <w:gridCol w:w="660"/>
        <w:gridCol w:w="705"/>
        <w:gridCol w:w="705"/>
        <w:gridCol w:w="690"/>
        <w:gridCol w:w="691"/>
      </w:tblGrid>
      <w:tr w:rsidR="00463CDF" w:rsidTr="00463CDF">
        <w:trPr>
          <w:trHeight w:val="657"/>
          <w:jc w:val="center"/>
        </w:trPr>
        <w:tc>
          <w:tcPr>
            <w:tcW w:w="5759" w:type="dxa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CDF" w:rsidRDefault="00463CDF">
            <w:pPr>
              <w:widowControl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单位：（盖章）</w:t>
            </w: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CDF" w:rsidRDefault="00463CDF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64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CDF" w:rsidRDefault="00463CDF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67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CDF" w:rsidRDefault="00463CDF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67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CDF" w:rsidRDefault="00463CDF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CDF" w:rsidRDefault="00463CDF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7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CDF" w:rsidRDefault="00463CDF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7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CDF" w:rsidRDefault="00463CDF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CDF" w:rsidRDefault="00463CDF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2791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CDF" w:rsidRDefault="00463CDF">
            <w:pPr>
              <w:widowControl/>
              <w:jc w:val="left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日期：  年  月  日</w:t>
            </w:r>
          </w:p>
        </w:tc>
      </w:tr>
      <w:tr w:rsidR="00463CDF" w:rsidTr="00463CDF">
        <w:trPr>
          <w:trHeight w:val="667"/>
          <w:jc w:val="center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CDF" w:rsidRDefault="00463CDF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CDF" w:rsidRDefault="00463CDF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CDF" w:rsidRDefault="00463CDF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学生</w:t>
            </w:r>
          </w:p>
          <w:p w:rsidR="00463CDF" w:rsidRDefault="00463CDF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评议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CDF" w:rsidRDefault="00463CDF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同行</w:t>
            </w:r>
          </w:p>
          <w:p w:rsidR="00463CDF" w:rsidRDefault="00463CDF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评议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CDF" w:rsidRDefault="00463CDF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  <w:p w:rsidR="00463CDF" w:rsidRDefault="00463CDF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评议</w:t>
            </w:r>
          </w:p>
        </w:tc>
        <w:tc>
          <w:tcPr>
            <w:tcW w:w="38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CDF" w:rsidRDefault="00463CDF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应加分数</w:t>
            </w:r>
          </w:p>
        </w:tc>
        <w:tc>
          <w:tcPr>
            <w:tcW w:w="41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CDF" w:rsidRDefault="00463CDF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应减分数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CDF" w:rsidRDefault="00463CDF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总分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CDF" w:rsidRDefault="00463CDF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考核结果</w:t>
            </w:r>
          </w:p>
        </w:tc>
      </w:tr>
      <w:tr w:rsidR="00463CDF" w:rsidTr="00463CDF">
        <w:trPr>
          <w:trHeight w:val="667"/>
          <w:jc w:val="center"/>
        </w:trPr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3CDF" w:rsidRDefault="00463CDF">
            <w:pPr>
              <w:widowControl/>
              <w:jc w:val="left"/>
              <w:rPr>
                <w:rFonts w:ascii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3CDF" w:rsidRDefault="00463CDF">
            <w:pPr>
              <w:widowControl/>
              <w:jc w:val="left"/>
              <w:rPr>
                <w:rFonts w:ascii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63CDF" w:rsidRDefault="00463CDF">
            <w:pPr>
              <w:widowControl/>
              <w:jc w:val="left"/>
              <w:rPr>
                <w:rFonts w:ascii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CDF" w:rsidRDefault="00463CDF">
            <w:pPr>
              <w:widowControl/>
              <w:jc w:val="left"/>
              <w:rPr>
                <w:rFonts w:ascii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CDF" w:rsidRDefault="00463CDF">
            <w:pPr>
              <w:widowControl/>
              <w:jc w:val="left"/>
              <w:rPr>
                <w:rFonts w:ascii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CDF" w:rsidRDefault="00463CDF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荣誉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CDF" w:rsidRDefault="00463CDF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教改成果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CDF" w:rsidRDefault="00463CDF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教学竞赛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CDF" w:rsidRDefault="00463CDF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教学</w:t>
            </w:r>
          </w:p>
          <w:p w:rsidR="00463CDF" w:rsidRDefault="00463CDF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评价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CDF" w:rsidRDefault="00463CDF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社会</w:t>
            </w:r>
          </w:p>
          <w:p w:rsidR="00463CDF" w:rsidRDefault="00463CDF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服务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CDF" w:rsidRDefault="00463CDF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师德活动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CDF" w:rsidRDefault="00463CDF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教学事故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CDF" w:rsidRDefault="00463CDF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教学纪律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CDF" w:rsidRDefault="00463CDF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工作</w:t>
            </w:r>
          </w:p>
          <w:p w:rsidR="00463CDF" w:rsidRDefault="00463CDF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纪律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CDF" w:rsidRDefault="00463CDF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学习会议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CDF" w:rsidRDefault="00463CDF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违反团结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CDF" w:rsidRDefault="00463CDF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随意调课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CDF" w:rsidRDefault="00463CDF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CDF" w:rsidRDefault="00463CDF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 w:rsidR="00463CDF" w:rsidTr="00463CDF">
        <w:trPr>
          <w:trHeight w:hRule="exact" w:val="680"/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CDF" w:rsidRDefault="00463CDF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CDF" w:rsidRDefault="00463CDF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CDF" w:rsidRDefault="00463CDF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CDF" w:rsidRDefault="00463CDF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CDF" w:rsidRDefault="00463CDF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CDF" w:rsidRDefault="00463CDF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CDF" w:rsidRDefault="00463CDF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CDF" w:rsidRDefault="00463CDF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CDF" w:rsidRDefault="00463CDF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CDF" w:rsidRDefault="00463CDF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CDF" w:rsidRDefault="00463CDF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CDF" w:rsidRDefault="00463CDF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CDF" w:rsidRDefault="00463CDF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CDF" w:rsidRDefault="00463CDF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CDF" w:rsidRDefault="00463CDF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CDF" w:rsidRDefault="00463CDF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CDF" w:rsidRDefault="00463CDF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CDF" w:rsidRDefault="00463CDF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CDF" w:rsidRDefault="00463CDF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 w:rsidR="00463CDF" w:rsidTr="00463CDF">
        <w:trPr>
          <w:trHeight w:hRule="exact" w:val="680"/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CDF" w:rsidRDefault="00463CDF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CDF" w:rsidRDefault="00463CDF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CDF" w:rsidRDefault="00463CDF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CDF" w:rsidRDefault="00463CDF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CDF" w:rsidRDefault="00463CDF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CDF" w:rsidRDefault="00463CDF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CDF" w:rsidRDefault="00463CDF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CDF" w:rsidRDefault="00463CDF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CDF" w:rsidRDefault="00463CDF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CDF" w:rsidRDefault="00463CDF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CDF" w:rsidRDefault="00463CDF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CDF" w:rsidRDefault="00463CDF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CDF" w:rsidRDefault="00463CDF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CDF" w:rsidRDefault="00463CDF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CDF" w:rsidRDefault="00463CDF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CDF" w:rsidRDefault="00463CDF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CDF" w:rsidRDefault="00463CDF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CDF" w:rsidRDefault="00463CDF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CDF" w:rsidRDefault="00463CDF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 w:rsidR="00463CDF" w:rsidTr="00463CDF">
        <w:trPr>
          <w:trHeight w:hRule="exact" w:val="680"/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CDF" w:rsidRDefault="00463CDF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CDF" w:rsidRDefault="00463CDF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CDF" w:rsidRDefault="00463CDF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CDF" w:rsidRDefault="00463CDF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CDF" w:rsidRDefault="00463CDF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CDF" w:rsidRDefault="00463CDF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CDF" w:rsidRDefault="00463CDF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CDF" w:rsidRDefault="00463CDF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CDF" w:rsidRDefault="00463CDF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CDF" w:rsidRDefault="00463CDF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CDF" w:rsidRDefault="00463CDF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CDF" w:rsidRDefault="00463CDF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CDF" w:rsidRDefault="00463CDF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CDF" w:rsidRDefault="00463CDF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CDF" w:rsidRDefault="00463CDF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CDF" w:rsidRDefault="00463CDF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CDF" w:rsidRDefault="00463CDF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CDF" w:rsidRDefault="00463CDF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CDF" w:rsidRDefault="00463CDF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 w:rsidR="00463CDF" w:rsidTr="00463CDF">
        <w:trPr>
          <w:trHeight w:hRule="exact" w:val="680"/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CDF" w:rsidRDefault="00463CDF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CDF" w:rsidRDefault="00463CDF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CDF" w:rsidRDefault="00463CDF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CDF" w:rsidRDefault="00463CDF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CDF" w:rsidRDefault="00463CDF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CDF" w:rsidRDefault="00463CDF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CDF" w:rsidRDefault="00463CDF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CDF" w:rsidRDefault="00463CDF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CDF" w:rsidRDefault="00463CDF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CDF" w:rsidRDefault="00463CDF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CDF" w:rsidRDefault="00463CDF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CDF" w:rsidRDefault="00463CDF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CDF" w:rsidRDefault="00463CDF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CDF" w:rsidRDefault="00463CDF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CDF" w:rsidRDefault="00463CDF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CDF" w:rsidRDefault="00463CDF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CDF" w:rsidRDefault="00463CDF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CDF" w:rsidRDefault="00463CDF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CDF" w:rsidRDefault="00463CDF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</w:tbl>
    <w:p w:rsidR="00463CDF" w:rsidRDefault="00463CDF" w:rsidP="00463CDF">
      <w:pPr>
        <w:widowControl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sectPr w:rsidR="00463CDF" w:rsidSect="00463CDF">
          <w:pgSz w:w="16838" w:h="11906" w:orient="landscape"/>
          <w:pgMar w:top="2098" w:right="1474" w:bottom="1985" w:left="1588" w:header="0" w:footer="1588" w:gutter="0"/>
          <w:pgNumType w:fmt="numberInDash"/>
          <w:cols w:space="720"/>
          <w:docGrid w:type="lines" w:linePitch="579"/>
        </w:sectPr>
      </w:pPr>
    </w:p>
    <w:p w:rsidR="00463CDF" w:rsidRDefault="00463CDF" w:rsidP="00463CD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宋体" w:hint="eastAsia"/>
          <w:sz w:val="21"/>
        </w:rPr>
      </w:pPr>
    </w:p>
    <w:p w:rsidR="001454D2" w:rsidRDefault="001454D2" w:rsidP="00463CDF">
      <w:pPr>
        <w:rPr>
          <w:rFonts w:hint="eastAsia"/>
        </w:rPr>
      </w:pPr>
    </w:p>
    <w:p w:rsidR="00463CDF" w:rsidRDefault="00463CDF" w:rsidP="00463CDF">
      <w:pPr>
        <w:rPr>
          <w:rFonts w:hint="eastAsia"/>
        </w:rPr>
      </w:pPr>
    </w:p>
    <w:p w:rsidR="00463CDF" w:rsidRDefault="00463CDF" w:rsidP="00463CDF">
      <w:pPr>
        <w:rPr>
          <w:rFonts w:hint="eastAsia"/>
        </w:rPr>
      </w:pPr>
    </w:p>
    <w:p w:rsidR="00463CDF" w:rsidRDefault="00463CDF" w:rsidP="00463CDF">
      <w:pPr>
        <w:rPr>
          <w:rFonts w:hint="eastAsia"/>
        </w:rPr>
      </w:pPr>
    </w:p>
    <w:p w:rsidR="00463CDF" w:rsidRDefault="00463CDF" w:rsidP="00463CDF">
      <w:pPr>
        <w:rPr>
          <w:rFonts w:hint="eastAsia"/>
        </w:rPr>
      </w:pPr>
    </w:p>
    <w:p w:rsidR="00463CDF" w:rsidRDefault="00463CDF" w:rsidP="00463CDF">
      <w:pPr>
        <w:rPr>
          <w:rFonts w:hint="eastAsia"/>
        </w:rPr>
      </w:pPr>
    </w:p>
    <w:p w:rsidR="00463CDF" w:rsidRDefault="00463CDF" w:rsidP="00463CDF">
      <w:pPr>
        <w:rPr>
          <w:rFonts w:hint="eastAsia"/>
        </w:rPr>
      </w:pPr>
    </w:p>
    <w:p w:rsidR="00463CDF" w:rsidRDefault="00463CDF" w:rsidP="00463CDF">
      <w:pPr>
        <w:rPr>
          <w:rFonts w:hint="eastAsia"/>
        </w:rPr>
      </w:pPr>
    </w:p>
    <w:p w:rsidR="00463CDF" w:rsidRDefault="00463CDF" w:rsidP="00463CDF">
      <w:pPr>
        <w:rPr>
          <w:rFonts w:hint="eastAsia"/>
        </w:rPr>
      </w:pPr>
    </w:p>
    <w:p w:rsidR="00463CDF" w:rsidRDefault="00463CDF" w:rsidP="00463CDF">
      <w:pPr>
        <w:rPr>
          <w:rFonts w:hint="eastAsia"/>
        </w:rPr>
      </w:pPr>
    </w:p>
    <w:p w:rsidR="00463CDF" w:rsidRDefault="00463CDF" w:rsidP="00463CDF">
      <w:pPr>
        <w:rPr>
          <w:rFonts w:hint="eastAsia"/>
        </w:rPr>
      </w:pPr>
    </w:p>
    <w:p w:rsidR="00463CDF" w:rsidRDefault="00463CDF" w:rsidP="00463CDF">
      <w:pPr>
        <w:rPr>
          <w:rFonts w:hint="eastAsia"/>
        </w:rPr>
      </w:pPr>
    </w:p>
    <w:p w:rsidR="00463CDF" w:rsidRDefault="00463CDF" w:rsidP="00463CDF">
      <w:pPr>
        <w:rPr>
          <w:rFonts w:hint="eastAsia"/>
        </w:rPr>
      </w:pPr>
    </w:p>
    <w:p w:rsidR="00463CDF" w:rsidRDefault="00463CDF" w:rsidP="00463CDF">
      <w:pPr>
        <w:rPr>
          <w:rFonts w:hint="eastAsia"/>
        </w:rPr>
      </w:pPr>
    </w:p>
    <w:p w:rsidR="00463CDF" w:rsidRDefault="00463CDF" w:rsidP="00463CDF">
      <w:pPr>
        <w:rPr>
          <w:rFonts w:hint="eastAsia"/>
        </w:rPr>
      </w:pPr>
    </w:p>
    <w:p w:rsidR="00463CDF" w:rsidRDefault="00463CDF" w:rsidP="00463CDF">
      <w:pPr>
        <w:rPr>
          <w:rFonts w:hint="eastAsia"/>
        </w:rPr>
      </w:pPr>
    </w:p>
    <w:p w:rsidR="00463CDF" w:rsidRDefault="00463CDF" w:rsidP="00463CDF">
      <w:pPr>
        <w:rPr>
          <w:rFonts w:hint="eastAsia"/>
        </w:rPr>
      </w:pPr>
    </w:p>
    <w:p w:rsidR="00463CDF" w:rsidRDefault="00463CDF" w:rsidP="00463CDF">
      <w:pPr>
        <w:rPr>
          <w:rFonts w:hint="eastAsia"/>
        </w:rPr>
      </w:pPr>
    </w:p>
    <w:p w:rsidR="00463CDF" w:rsidRDefault="00463CDF" w:rsidP="00463CDF">
      <w:pPr>
        <w:rPr>
          <w:rFonts w:hint="eastAsia"/>
        </w:rPr>
      </w:pPr>
    </w:p>
    <w:p w:rsidR="00463CDF" w:rsidRDefault="00463CDF" w:rsidP="00463CDF">
      <w:pPr>
        <w:rPr>
          <w:rFonts w:hint="eastAsia"/>
        </w:rPr>
      </w:pPr>
    </w:p>
    <w:p w:rsidR="00463CDF" w:rsidRDefault="00463CDF" w:rsidP="00463CDF">
      <w:pPr>
        <w:rPr>
          <w:rFonts w:hint="eastAsia"/>
        </w:rPr>
      </w:pPr>
    </w:p>
    <w:p w:rsidR="00463CDF" w:rsidRDefault="00463CDF" w:rsidP="00463CDF">
      <w:pPr>
        <w:rPr>
          <w:rFonts w:hint="eastAsia"/>
        </w:rPr>
      </w:pPr>
    </w:p>
    <w:p w:rsidR="00463CDF" w:rsidRDefault="00463CDF" w:rsidP="00463CDF">
      <w:pPr>
        <w:rPr>
          <w:rFonts w:hint="eastAsia"/>
        </w:rPr>
      </w:pPr>
    </w:p>
    <w:p w:rsidR="00463CDF" w:rsidRDefault="00463CDF" w:rsidP="00463CDF">
      <w:pPr>
        <w:rPr>
          <w:rFonts w:hint="eastAsia"/>
        </w:rPr>
      </w:pPr>
    </w:p>
    <w:p w:rsidR="00463CDF" w:rsidRDefault="00463CDF" w:rsidP="00463CDF">
      <w:pPr>
        <w:rPr>
          <w:rFonts w:hint="eastAsia"/>
        </w:rPr>
      </w:pPr>
    </w:p>
    <w:p w:rsidR="00463CDF" w:rsidRDefault="00463CDF" w:rsidP="00463CDF">
      <w:pPr>
        <w:rPr>
          <w:rFonts w:hint="eastAsia"/>
        </w:rPr>
      </w:pPr>
    </w:p>
    <w:p w:rsidR="00463CDF" w:rsidRDefault="00463CDF" w:rsidP="00463CDF">
      <w:pPr>
        <w:rPr>
          <w:rFonts w:hint="eastAsia"/>
        </w:rPr>
      </w:pPr>
    </w:p>
    <w:p w:rsidR="00463CDF" w:rsidRDefault="00463CDF" w:rsidP="00463CDF">
      <w:pPr>
        <w:rPr>
          <w:rFonts w:hint="eastAsia"/>
        </w:rPr>
      </w:pPr>
    </w:p>
    <w:p w:rsidR="00463CDF" w:rsidRDefault="00463CDF" w:rsidP="00463CDF">
      <w:pPr>
        <w:rPr>
          <w:rFonts w:hint="eastAsia"/>
        </w:rPr>
      </w:pPr>
    </w:p>
    <w:p w:rsidR="00463CDF" w:rsidRDefault="00463CDF" w:rsidP="00463CDF">
      <w:pPr>
        <w:rPr>
          <w:rFonts w:hint="eastAsia"/>
        </w:rPr>
      </w:pPr>
    </w:p>
    <w:p w:rsidR="00463CDF" w:rsidRDefault="00463CDF" w:rsidP="00463CDF">
      <w:pPr>
        <w:rPr>
          <w:rFonts w:hint="eastAsia"/>
        </w:rPr>
      </w:pPr>
    </w:p>
    <w:p w:rsidR="00463CDF" w:rsidRDefault="00463CDF" w:rsidP="00463CDF">
      <w:pPr>
        <w:rPr>
          <w:rFonts w:hint="eastAsia"/>
        </w:rPr>
      </w:pPr>
    </w:p>
    <w:p w:rsidR="00463CDF" w:rsidRDefault="00463CDF" w:rsidP="00463CDF">
      <w:pPr>
        <w:spacing w:line="560" w:lineRule="atLeast"/>
        <w:jc w:val="center"/>
        <w:rPr>
          <w:rFonts w:hint="eastAsia"/>
        </w:rPr>
      </w:pPr>
    </w:p>
    <w:p w:rsidR="00463CDF" w:rsidRDefault="00463CDF" w:rsidP="00463CDF">
      <w:pPr>
        <w:spacing w:line="560" w:lineRule="atLeast"/>
        <w:jc w:val="center"/>
        <w:rPr>
          <w:rFonts w:hint="eastAsia"/>
        </w:rPr>
      </w:pPr>
    </w:p>
    <w:p w:rsidR="00463CDF" w:rsidRDefault="00463CDF" w:rsidP="00463CDF">
      <w:pPr>
        <w:spacing w:line="560" w:lineRule="atLeast"/>
        <w:jc w:val="center"/>
        <w:rPr>
          <w:rFonts w:hint="eastAsia"/>
        </w:rPr>
      </w:pPr>
    </w:p>
    <w:p w:rsidR="00463CDF" w:rsidRDefault="00463CDF" w:rsidP="00463CDF">
      <w:pPr>
        <w:jc w:val="center"/>
        <w:rPr>
          <w:rFonts w:hint="eastAsia"/>
        </w:rPr>
      </w:pPr>
    </w:p>
    <w:p w:rsidR="00463CDF" w:rsidRDefault="00463CDF" w:rsidP="00463CDF">
      <w:pPr>
        <w:snapToGrid w:val="0"/>
        <w:jc w:val="center"/>
      </w:pPr>
    </w:p>
    <w:p w:rsidR="00463CDF" w:rsidRDefault="00463CDF" w:rsidP="00463CDF">
      <w:pPr>
        <w:widowControl/>
        <w:spacing w:line="600" w:lineRule="exact"/>
        <w:rPr>
          <w:rFonts w:ascii="仿宋_GB2312" w:hAnsi="仿宋_GB2312" w:cs="仿宋_GB231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AA7D7B" wp14:editId="159CA7C9">
                <wp:simplePos x="0" y="0"/>
                <wp:positionH relativeFrom="column">
                  <wp:posOffset>0</wp:posOffset>
                </wp:positionH>
                <wp:positionV relativeFrom="paragraph">
                  <wp:posOffset>357505</wp:posOffset>
                </wp:positionV>
                <wp:extent cx="5604510" cy="57785"/>
                <wp:effectExtent l="0" t="0" r="15240" b="3746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04510" cy="577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.15pt" to="441.3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">
                <o:lock v:ext="edit" shapetype="f"/>
              </v:line>
            </w:pict>
          </mc:Fallback>
        </mc:AlternateContent>
      </w:r>
    </w:p>
    <w:p w:rsidR="00463CDF" w:rsidRDefault="00463CDF" w:rsidP="00463CDF">
      <w:pPr>
        <w:widowControl/>
        <w:spacing w:line="440" w:lineRule="exact"/>
        <w:ind w:firstLineChars="100" w:firstLine="28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主送：学校各单位 </w:t>
      </w:r>
    </w:p>
    <w:p w:rsidR="00463CDF" w:rsidRDefault="00463CDF" w:rsidP="00463CDF">
      <w:pPr>
        <w:widowControl/>
        <w:spacing w:line="440" w:lineRule="exact"/>
        <w:ind w:firstLineChars="100" w:firstLine="28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抄送：商丘学院应用科技学院</w:t>
      </w:r>
    </w:p>
    <w:p w:rsidR="00463CDF" w:rsidRDefault="00463CDF" w:rsidP="00463CDF">
      <w:pPr>
        <w:spacing w:line="600" w:lineRule="exact"/>
        <w:ind w:firstLineChars="100" w:firstLine="320"/>
        <w:rPr>
          <w:rFonts w:ascii="仿宋" w:eastAsia="仿宋" w:hAnsi="仿宋" w:cs="仿宋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B304F" wp14:editId="5638EF62">
                <wp:simplePos x="0" y="0"/>
                <wp:positionH relativeFrom="column">
                  <wp:posOffset>9525</wp:posOffset>
                </wp:positionH>
                <wp:positionV relativeFrom="paragraph">
                  <wp:posOffset>53975</wp:posOffset>
                </wp:positionV>
                <wp:extent cx="5594985" cy="29845"/>
                <wp:effectExtent l="0" t="0" r="24765" b="2730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94985" cy="298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4.25pt" to="441.3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">
                <o:lock v:ext="edit" shapetype="f"/>
              </v:line>
            </w:pict>
          </mc:Fallback>
        </mc:AlternateContent>
      </w:r>
      <w:r>
        <w:rPr>
          <w:rFonts w:ascii="仿宋" w:eastAsia="仿宋" w:hAnsi="仿宋" w:cs="仿宋" w:hint="eastAsia"/>
          <w:sz w:val="28"/>
          <w:szCs w:val="28"/>
        </w:rPr>
        <w:t>商丘学院办公室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  </w:t>
      </w:r>
      <w:r>
        <w:rPr>
          <w:rFonts w:ascii="仿宋" w:eastAsia="仿宋" w:hAnsi="仿宋" w:cs="仿宋" w:hint="eastAsia"/>
          <w:sz w:val="28"/>
          <w:szCs w:val="28"/>
        </w:rPr>
        <w:t xml:space="preserve"> 2019年12月</w:t>
      </w:r>
      <w:r>
        <w:rPr>
          <w:rFonts w:ascii="仿宋" w:eastAsia="仿宋" w:hAnsi="仿宋" w:cs="仿宋" w:hint="eastAsia"/>
          <w:sz w:val="28"/>
          <w:szCs w:val="28"/>
        </w:rPr>
        <w:t>19</w:t>
      </w:r>
      <w:r>
        <w:rPr>
          <w:rFonts w:ascii="仿宋" w:eastAsia="仿宋" w:hAnsi="仿宋" w:cs="仿宋" w:hint="eastAsia"/>
          <w:sz w:val="28"/>
          <w:szCs w:val="28"/>
        </w:rPr>
        <w:t>日印发</w:t>
      </w:r>
    </w:p>
    <w:p w:rsidR="00463CDF" w:rsidRPr="00463CDF" w:rsidRDefault="00463CDF" w:rsidP="00463CDF">
      <w:pPr>
        <w:spacing w:line="2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64BF8F2" wp14:editId="2B9A1F5A">
            <wp:simplePos x="0" y="0"/>
            <wp:positionH relativeFrom="page">
              <wp:posOffset>4795520</wp:posOffset>
            </wp:positionH>
            <wp:positionV relativeFrom="page">
              <wp:posOffset>9332595</wp:posOffset>
            </wp:positionV>
            <wp:extent cx="1714500" cy="457200"/>
            <wp:effectExtent l="0" t="0" r="0" b="0"/>
            <wp:wrapTight wrapText="bothSides">
              <wp:wrapPolygon edited="0">
                <wp:start x="0" y="0"/>
                <wp:lineTo x="0" y="20700"/>
                <wp:lineTo x="21360" y="20700"/>
                <wp:lineTo x="21360" y="0"/>
                <wp:lineTo x="0" y="0"/>
              </wp:wrapPolygon>
            </wp:wrapTight>
            <wp:docPr id="1" name="图片 1" descr="说明: BarCodeAdd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说明: BarCodeAddo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B18574" wp14:editId="7F599119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5604510" cy="0"/>
                <wp:effectExtent l="0" t="0" r="15240" b="1905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0451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95pt" to="441.3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">
                <o:lock v:ext="edit" shapetype="f"/>
              </v:line>
            </w:pict>
          </mc:Fallback>
        </mc:AlternateContent>
      </w:r>
    </w:p>
    <w:sectPr w:rsidR="00463CDF" w:rsidRPr="00463CDF" w:rsidSect="00463CDF">
      <w:footerReference w:type="default" r:id="rId12"/>
      <w:type w:val="continuous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6E9" w:rsidRDefault="005436E9" w:rsidP="00463CDF">
      <w:r>
        <w:separator/>
      </w:r>
    </w:p>
  </w:endnote>
  <w:endnote w:type="continuationSeparator" w:id="0">
    <w:p w:rsidR="005436E9" w:rsidRDefault="005436E9" w:rsidP="00463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CDF" w:rsidRDefault="00463CDF" w:rsidP="00096765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63CDF" w:rsidRDefault="00463CDF" w:rsidP="00463CDF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CDF" w:rsidRPr="00463CDF" w:rsidRDefault="00463CDF" w:rsidP="00463CDF">
    <w:pPr>
      <w:pStyle w:val="a7"/>
      <w:framePr w:wrap="around" w:vAnchor="text" w:hAnchor="margin" w:xAlign="outside" w:y="1"/>
      <w:ind w:leftChars="150" w:left="480" w:rightChars="150" w:right="480"/>
      <w:rPr>
        <w:rStyle w:val="a8"/>
        <w:rFonts w:asciiTheme="minorEastAsia" w:eastAsiaTheme="minorEastAsia" w:hAnsiTheme="minorEastAsia"/>
        <w:sz w:val="28"/>
        <w:szCs w:val="28"/>
      </w:rPr>
    </w:pPr>
    <w:r w:rsidRPr="00463CDF">
      <w:rPr>
        <w:rStyle w:val="a8"/>
        <w:rFonts w:asciiTheme="minorEastAsia" w:eastAsiaTheme="minorEastAsia" w:hAnsiTheme="minorEastAsia"/>
        <w:sz w:val="28"/>
        <w:szCs w:val="28"/>
      </w:rPr>
      <w:fldChar w:fldCharType="begin"/>
    </w:r>
    <w:r w:rsidRPr="00463CDF">
      <w:rPr>
        <w:rStyle w:val="a8"/>
        <w:rFonts w:asciiTheme="minorEastAsia" w:eastAsiaTheme="minorEastAsia" w:hAnsiTheme="minorEastAsia"/>
        <w:sz w:val="28"/>
        <w:szCs w:val="28"/>
      </w:rPr>
      <w:instrText xml:space="preserve">PAGE  </w:instrText>
    </w:r>
    <w:r w:rsidRPr="00463CDF">
      <w:rPr>
        <w:rStyle w:val="a8"/>
        <w:rFonts w:asciiTheme="minorEastAsia" w:eastAsiaTheme="minorEastAsia" w:hAnsiTheme="minorEastAsia"/>
        <w:sz w:val="28"/>
        <w:szCs w:val="28"/>
      </w:rPr>
      <w:fldChar w:fldCharType="separate"/>
    </w:r>
    <w:r w:rsidR="00DD25AA">
      <w:rPr>
        <w:rStyle w:val="a8"/>
        <w:rFonts w:asciiTheme="minorEastAsia" w:eastAsiaTheme="minorEastAsia" w:hAnsiTheme="minorEastAsia"/>
        <w:noProof/>
        <w:sz w:val="28"/>
        <w:szCs w:val="28"/>
      </w:rPr>
      <w:t>- 2 -</w:t>
    </w:r>
    <w:r w:rsidRPr="00463CDF">
      <w:rPr>
        <w:rStyle w:val="a8"/>
        <w:rFonts w:asciiTheme="minorEastAsia" w:eastAsiaTheme="minorEastAsia" w:hAnsiTheme="minorEastAsia"/>
        <w:sz w:val="28"/>
        <w:szCs w:val="28"/>
      </w:rPr>
      <w:fldChar w:fldCharType="end"/>
    </w:r>
  </w:p>
  <w:p w:rsidR="00463CDF" w:rsidRPr="00463CDF" w:rsidRDefault="00463CDF" w:rsidP="00463CDF">
    <w:pPr>
      <w:pStyle w:val="a7"/>
      <w:ind w:leftChars="150" w:left="480" w:rightChars="150" w:right="480" w:firstLine="360"/>
      <w:rPr>
        <w:rFonts w:asciiTheme="minorEastAsia" w:eastAsiaTheme="minorEastAsia" w:hAnsiTheme="minorEastAsia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CDF" w:rsidRPr="00463CDF" w:rsidRDefault="00463CDF" w:rsidP="00463CDF">
    <w:pPr>
      <w:pStyle w:val="a7"/>
      <w:framePr w:wrap="around" w:vAnchor="text" w:hAnchor="margin" w:xAlign="outside" w:y="1"/>
      <w:ind w:leftChars="150" w:left="480" w:rightChars="150" w:right="480"/>
      <w:rPr>
        <w:rStyle w:val="a8"/>
        <w:rFonts w:asciiTheme="minorEastAsia" w:eastAsiaTheme="minorEastAsia" w:hAnsiTheme="minorEastAsia"/>
        <w:sz w:val="28"/>
        <w:szCs w:val="28"/>
      </w:rPr>
    </w:pPr>
  </w:p>
  <w:p w:rsidR="00463CDF" w:rsidRPr="00463CDF" w:rsidRDefault="00463CDF" w:rsidP="00463CDF">
    <w:pPr>
      <w:pStyle w:val="a7"/>
      <w:ind w:leftChars="150" w:left="480" w:rightChars="150" w:right="480" w:firstLine="360"/>
      <w:rPr>
        <w:rFonts w:asciiTheme="minorEastAsia" w:eastAsiaTheme="minorEastAsia" w:hAnsiTheme="minor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6E9" w:rsidRDefault="005436E9" w:rsidP="00463CDF">
      <w:r>
        <w:separator/>
      </w:r>
    </w:p>
  </w:footnote>
  <w:footnote w:type="continuationSeparator" w:id="0">
    <w:p w:rsidR="005436E9" w:rsidRDefault="005436E9" w:rsidP="00463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7D2"/>
    <w:rsid w:val="001454D2"/>
    <w:rsid w:val="003967D2"/>
    <w:rsid w:val="00463CDF"/>
    <w:rsid w:val="005436E9"/>
    <w:rsid w:val="00DD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DF"/>
    <w:pPr>
      <w:widowControl w:val="0"/>
      <w:jc w:val="both"/>
    </w:pPr>
    <w:rPr>
      <w:rFonts w:ascii="Calibri" w:eastAsia="仿宋_GB2312" w:hAnsi="Calibri" w:cs="Times New Roman"/>
      <w:sz w:val="32"/>
      <w:szCs w:val="24"/>
    </w:rPr>
  </w:style>
  <w:style w:type="paragraph" w:styleId="1">
    <w:name w:val="heading 1"/>
    <w:basedOn w:val="a"/>
    <w:next w:val="a"/>
    <w:link w:val="1Char"/>
    <w:qFormat/>
    <w:rsid w:val="00463CDF"/>
    <w:pPr>
      <w:keepNext/>
      <w:keepLines/>
      <w:spacing w:before="340" w:after="330" w:line="576" w:lineRule="auto"/>
      <w:outlineLvl w:val="0"/>
    </w:pPr>
    <w:rPr>
      <w:rFonts w:cs="宋体"/>
      <w:b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63CDF"/>
    <w:rPr>
      <w:rFonts w:ascii="Calibri" w:eastAsia="宋体" w:hAnsi="Calibri" w:cs="宋体"/>
      <w:b/>
      <w:kern w:val="44"/>
      <w:sz w:val="44"/>
      <w:szCs w:val="44"/>
    </w:rPr>
  </w:style>
  <w:style w:type="character" w:styleId="a3">
    <w:name w:val="Hyperlink"/>
    <w:basedOn w:val="a0"/>
    <w:uiPriority w:val="99"/>
    <w:semiHidden/>
    <w:unhideWhenUsed/>
    <w:rsid w:val="00463CDF"/>
    <w:rPr>
      <w:color w:val="0000FF" w:themeColor="hyperlink"/>
      <w:u w:val="single"/>
    </w:rPr>
  </w:style>
  <w:style w:type="paragraph" w:styleId="HTML">
    <w:name w:val="HTML Preformatted"/>
    <w:basedOn w:val="a"/>
    <w:link w:val="HTMLChar"/>
    <w:unhideWhenUsed/>
    <w:qFormat/>
    <w:rsid w:val="00463C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rsid w:val="00463CDF"/>
    <w:rPr>
      <w:rFonts w:ascii="宋体" w:eastAsia="宋体" w:hAnsi="宋体" w:cs="宋体"/>
      <w:kern w:val="0"/>
      <w:sz w:val="24"/>
      <w:szCs w:val="24"/>
    </w:rPr>
  </w:style>
  <w:style w:type="paragraph" w:styleId="a4">
    <w:name w:val="Plain Text"/>
    <w:basedOn w:val="a"/>
    <w:link w:val="Char"/>
    <w:unhideWhenUsed/>
    <w:qFormat/>
    <w:rsid w:val="00463CDF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4"/>
    <w:rsid w:val="00463CDF"/>
    <w:rPr>
      <w:rFonts w:ascii="宋体" w:eastAsia="宋体" w:hAnsi="Courier New" w:cs="Courier New"/>
      <w:szCs w:val="21"/>
    </w:rPr>
  </w:style>
  <w:style w:type="character" w:styleId="a5">
    <w:name w:val="FollowedHyperlink"/>
    <w:basedOn w:val="a0"/>
    <w:uiPriority w:val="99"/>
    <w:semiHidden/>
    <w:unhideWhenUsed/>
    <w:rsid w:val="00463CDF"/>
    <w:rPr>
      <w:color w:val="800080" w:themeColor="followedHyperlink"/>
      <w:u w:val="single"/>
    </w:rPr>
  </w:style>
  <w:style w:type="paragraph" w:styleId="a6">
    <w:name w:val="header"/>
    <w:basedOn w:val="a"/>
    <w:link w:val="Char0"/>
    <w:uiPriority w:val="99"/>
    <w:unhideWhenUsed/>
    <w:rsid w:val="00463C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463CDF"/>
    <w:rPr>
      <w:rFonts w:ascii="Calibri" w:eastAsia="仿宋_GB2312" w:hAnsi="Calibri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63C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63CDF"/>
    <w:rPr>
      <w:rFonts w:ascii="Calibri" w:eastAsia="仿宋_GB2312" w:hAnsi="Calibri" w:cs="Times New Roman"/>
      <w:sz w:val="18"/>
      <w:szCs w:val="18"/>
    </w:rPr>
  </w:style>
  <w:style w:type="character" w:styleId="a8">
    <w:name w:val="page number"/>
    <w:basedOn w:val="a0"/>
    <w:uiPriority w:val="99"/>
    <w:semiHidden/>
    <w:unhideWhenUsed/>
    <w:rsid w:val="00463C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DF"/>
    <w:pPr>
      <w:widowControl w:val="0"/>
      <w:jc w:val="both"/>
    </w:pPr>
    <w:rPr>
      <w:rFonts w:ascii="Calibri" w:eastAsia="仿宋_GB2312" w:hAnsi="Calibri" w:cs="Times New Roman"/>
      <w:sz w:val="32"/>
      <w:szCs w:val="24"/>
    </w:rPr>
  </w:style>
  <w:style w:type="paragraph" w:styleId="1">
    <w:name w:val="heading 1"/>
    <w:basedOn w:val="a"/>
    <w:next w:val="a"/>
    <w:link w:val="1Char"/>
    <w:qFormat/>
    <w:rsid w:val="00463CDF"/>
    <w:pPr>
      <w:keepNext/>
      <w:keepLines/>
      <w:spacing w:before="340" w:after="330" w:line="576" w:lineRule="auto"/>
      <w:outlineLvl w:val="0"/>
    </w:pPr>
    <w:rPr>
      <w:rFonts w:cs="宋体"/>
      <w:b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63CDF"/>
    <w:rPr>
      <w:rFonts w:ascii="Calibri" w:eastAsia="宋体" w:hAnsi="Calibri" w:cs="宋体"/>
      <w:b/>
      <w:kern w:val="44"/>
      <w:sz w:val="44"/>
      <w:szCs w:val="44"/>
    </w:rPr>
  </w:style>
  <w:style w:type="character" w:styleId="a3">
    <w:name w:val="Hyperlink"/>
    <w:basedOn w:val="a0"/>
    <w:uiPriority w:val="99"/>
    <w:semiHidden/>
    <w:unhideWhenUsed/>
    <w:rsid w:val="00463CDF"/>
    <w:rPr>
      <w:color w:val="0000FF" w:themeColor="hyperlink"/>
      <w:u w:val="single"/>
    </w:rPr>
  </w:style>
  <w:style w:type="paragraph" w:styleId="HTML">
    <w:name w:val="HTML Preformatted"/>
    <w:basedOn w:val="a"/>
    <w:link w:val="HTMLChar"/>
    <w:unhideWhenUsed/>
    <w:qFormat/>
    <w:rsid w:val="00463C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rsid w:val="00463CDF"/>
    <w:rPr>
      <w:rFonts w:ascii="宋体" w:eastAsia="宋体" w:hAnsi="宋体" w:cs="宋体"/>
      <w:kern w:val="0"/>
      <w:sz w:val="24"/>
      <w:szCs w:val="24"/>
    </w:rPr>
  </w:style>
  <w:style w:type="paragraph" w:styleId="a4">
    <w:name w:val="Plain Text"/>
    <w:basedOn w:val="a"/>
    <w:link w:val="Char"/>
    <w:unhideWhenUsed/>
    <w:qFormat/>
    <w:rsid w:val="00463CDF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4"/>
    <w:rsid w:val="00463CDF"/>
    <w:rPr>
      <w:rFonts w:ascii="宋体" w:eastAsia="宋体" w:hAnsi="Courier New" w:cs="Courier New"/>
      <w:szCs w:val="21"/>
    </w:rPr>
  </w:style>
  <w:style w:type="character" w:styleId="a5">
    <w:name w:val="FollowedHyperlink"/>
    <w:basedOn w:val="a0"/>
    <w:uiPriority w:val="99"/>
    <w:semiHidden/>
    <w:unhideWhenUsed/>
    <w:rsid w:val="00463CDF"/>
    <w:rPr>
      <w:color w:val="800080" w:themeColor="followedHyperlink"/>
      <w:u w:val="single"/>
    </w:rPr>
  </w:style>
  <w:style w:type="paragraph" w:styleId="a6">
    <w:name w:val="header"/>
    <w:basedOn w:val="a"/>
    <w:link w:val="Char0"/>
    <w:uiPriority w:val="99"/>
    <w:unhideWhenUsed/>
    <w:rsid w:val="00463C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463CDF"/>
    <w:rPr>
      <w:rFonts w:ascii="Calibri" w:eastAsia="仿宋_GB2312" w:hAnsi="Calibri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63C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63CDF"/>
    <w:rPr>
      <w:rFonts w:ascii="Calibri" w:eastAsia="仿宋_GB2312" w:hAnsi="Calibri" w:cs="Times New Roman"/>
      <w:sz w:val="18"/>
      <w:szCs w:val="18"/>
    </w:rPr>
  </w:style>
  <w:style w:type="character" w:styleId="a8">
    <w:name w:val="page number"/>
    <w:basedOn w:val="a0"/>
    <w:uiPriority w:val="99"/>
    <w:semiHidden/>
    <w:unhideWhenUsed/>
    <w:rsid w:val="00463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.&#35831;&#21508;&#21333;&#20301;&#32467;&#21512;&#25991;&#20214;&#35201;&#27714;&#35748;&#30495;&#32452;&#32455;&#65292;&#32771;&#26680;&#36807;&#31243;&#24615;&#26448;&#26009;&#35831;&#21333;&#20301;&#33258;&#34892;&#30041;&#23384;&#20197;&#22791;&#19981;&#26102;&#25277;&#26597;&#12290;&#35831;&#20110;&#35838;&#22530;&#25945;&#23398;&#35780;&#20215;&#32467;&#26524;&#20986;&#26469;&#21518;&#23558;&#12298;&#21830;&#19992;&#23398;&#38498;&#25945;&#24072;&#24072;&#24503;&#32771;&#26680;&#27719;&#24635;&#34920;&#12299;&#30340;&#30005;&#23376;&#29256;&#21457;&#36865;&#33267;&#25945;&#24072;&#21457;&#23637;&#20013;&#24515;&#37038;&#31665;jsfzzx@sqxy.edu.cn&#65292;&#32440;&#36136;&#29256;&#21333;&#20301;&#36127;&#36131;&#20154;&#31614;&#23383;&#24182;&#21152;&#30422;&#21333;&#20301;&#20844;&#31456;&#36865;&#33267;F606&#12290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2.&#35831;&#21508;&#21333;&#20301;&#32467;&#21512;&#25991;&#20214;&#35201;&#27714;&#35748;&#30495;&#32452;&#32455;&#65292;&#32771;&#26680;&#36807;&#31243;&#24615;&#26448;&#26009;&#35831;&#21333;&#20301;&#33258;&#34892;&#30041;&#23384;&#20197;&#22791;&#19981;&#26102;&#25277;&#26597;&#12290;&#35831;&#20110;&#35838;&#22530;&#25945;&#23398;&#35780;&#20215;&#32467;&#26524;&#20986;&#26469;&#21518;&#23558;&#12298;&#21830;&#19992;&#23398;&#38498;&#25945;&#24072;&#24072;&#24503;&#32771;&#26680;&#27719;&#24635;&#34920;&#12299;&#30340;&#30005;&#23376;&#29256;&#21457;&#36865;&#33267;&#25945;&#24072;&#21457;&#23637;&#20013;&#24515;&#37038;&#31665;jsfzzx@sqxy.edu.cn&#65292;&#32440;&#36136;&#29256;&#21333;&#20301;&#36127;&#36131;&#20154;&#31614;&#23383;&#24182;&#21152;&#30422;&#21333;&#20301;&#20844;&#31456;&#36865;&#33267;F606&#12290;" TargetMode="Externa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250</Words>
  <Characters>1426</Characters>
  <Application>Microsoft Office Word</Application>
  <DocSecurity>0</DocSecurity>
  <Lines>11</Lines>
  <Paragraphs>3</Paragraphs>
  <ScaleCrop>false</ScaleCrop>
  <Company>china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丁朝民</dc:creator>
  <cp:keywords/>
  <dc:description/>
  <cp:lastModifiedBy>丁朝民</cp:lastModifiedBy>
  <cp:revision>2</cp:revision>
  <dcterms:created xsi:type="dcterms:W3CDTF">2019-12-19T00:24:00Z</dcterms:created>
  <dcterms:modified xsi:type="dcterms:W3CDTF">2019-12-19T00:36:00Z</dcterms:modified>
</cp:coreProperties>
</file>