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eastAsia="黑体"/>
          <w:sz w:val="36"/>
          <w:szCs w:val="36"/>
        </w:rPr>
      </w:pPr>
    </w:p>
    <w:p>
      <w:pPr>
        <w:spacing w:line="640" w:lineRule="exact"/>
        <w:jc w:val="center"/>
        <w:rPr>
          <w:rFonts w:hint="eastAsia" w:ascii="黑体" w:eastAsia="黑体"/>
          <w:sz w:val="36"/>
          <w:szCs w:val="36"/>
        </w:rPr>
      </w:pPr>
    </w:p>
    <w:p>
      <w:pPr>
        <w:spacing w:line="700" w:lineRule="exact"/>
        <w:jc w:val="center"/>
        <w:rPr>
          <w:rFonts w:hint="eastAsia" w:ascii="黑体" w:eastAsia="黑体"/>
          <w:sz w:val="36"/>
          <w:szCs w:val="36"/>
        </w:rPr>
      </w:pPr>
    </w:p>
    <w:p>
      <w:pPr>
        <w:spacing w:line="700" w:lineRule="exact"/>
        <w:jc w:val="center"/>
        <w:rPr>
          <w:rFonts w:hint="eastAsia" w:ascii="黑体" w:eastAsia="黑体"/>
          <w:sz w:val="36"/>
          <w:szCs w:val="36"/>
        </w:rPr>
      </w:pPr>
    </w:p>
    <w:p>
      <w:pPr>
        <w:spacing w:line="520" w:lineRule="exact"/>
        <w:jc w:val="center"/>
        <w:rPr>
          <w:rFonts w:hint="eastAsia" w:ascii="黑体" w:eastAsia="黑体"/>
          <w:sz w:val="36"/>
          <w:szCs w:val="36"/>
        </w:rPr>
      </w:pPr>
    </w:p>
    <w:p>
      <w:pPr>
        <w:spacing w:line="520" w:lineRule="exact"/>
        <w:jc w:val="center"/>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eastAsia" w:ascii="黑体" w:eastAsia="黑体"/>
          <w:sz w:val="36"/>
          <w:szCs w:val="36"/>
        </w:rPr>
      </w:pPr>
    </w:p>
    <w:p>
      <w:pPr>
        <w:pStyle w:val="5"/>
        <w:keepNext w:val="0"/>
        <w:keepLines w:val="0"/>
        <w:pageBreakBefore w:val="0"/>
        <w:widowControl w:val="0"/>
        <w:tabs>
          <w:tab w:val="left" w:pos="540"/>
        </w:tabs>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_GB2312"/>
          <w:color w:val="000000"/>
          <w:spacing w:val="0"/>
          <w:sz w:val="32"/>
          <w:szCs w:val="32"/>
          <w:shd w:val="clear" w:color="auto" w:fill="auto"/>
        </w:rPr>
      </w:pPr>
      <w:r>
        <w:rPr>
          <w:rFonts w:hint="eastAsia" w:ascii="仿宋_GB2312" w:eastAsia="仿宋_GB2312"/>
          <w:color w:val="000000"/>
          <w:spacing w:val="0"/>
          <w:sz w:val="32"/>
          <w:szCs w:val="32"/>
          <w:shd w:val="clear" w:color="auto" w:fill="auto"/>
        </w:rPr>
        <w:t>校</w:t>
      </w:r>
      <w:r>
        <w:rPr>
          <w:rFonts w:hint="eastAsia" w:ascii="仿宋_GB2312" w:eastAsia="仿宋_GB2312"/>
          <w:color w:val="000000"/>
          <w:spacing w:val="0"/>
          <w:sz w:val="32"/>
          <w:szCs w:val="32"/>
          <w:shd w:val="clear" w:color="auto" w:fill="auto"/>
          <w:lang w:eastAsia="zh-CN"/>
        </w:rPr>
        <w:t>行</w:t>
      </w:r>
      <w:r>
        <w:rPr>
          <w:rFonts w:hint="eastAsia" w:ascii="仿宋_GB2312" w:eastAsia="仿宋_GB2312"/>
          <w:color w:val="000000"/>
          <w:spacing w:val="0"/>
          <w:sz w:val="32"/>
          <w:szCs w:val="32"/>
          <w:shd w:val="clear" w:color="auto" w:fill="auto"/>
        </w:rPr>
        <w:t>发〔201</w:t>
      </w:r>
      <w:r>
        <w:rPr>
          <w:rFonts w:hint="eastAsia" w:ascii="仿宋_GB2312" w:eastAsia="仿宋_GB2312"/>
          <w:color w:val="000000"/>
          <w:spacing w:val="0"/>
          <w:sz w:val="32"/>
          <w:szCs w:val="32"/>
          <w:shd w:val="clear" w:color="auto" w:fill="auto"/>
          <w:lang w:val="en-US" w:eastAsia="zh-CN"/>
        </w:rPr>
        <w:t>8</w:t>
      </w:r>
      <w:r>
        <w:rPr>
          <w:rFonts w:hint="eastAsia" w:ascii="仿宋_GB2312" w:eastAsia="仿宋_GB2312"/>
          <w:color w:val="000000"/>
          <w:spacing w:val="0"/>
          <w:sz w:val="32"/>
          <w:szCs w:val="32"/>
          <w:shd w:val="clear" w:color="auto" w:fill="auto"/>
        </w:rPr>
        <w:t>〕</w:t>
      </w:r>
      <w:r>
        <w:rPr>
          <w:rFonts w:hint="eastAsia" w:ascii="仿宋_GB2312" w:eastAsia="仿宋_GB2312"/>
          <w:color w:val="000000"/>
          <w:spacing w:val="0"/>
          <w:sz w:val="32"/>
          <w:szCs w:val="32"/>
          <w:shd w:val="clear" w:color="auto" w:fill="auto"/>
          <w:lang w:val="en-US" w:eastAsia="zh-CN"/>
        </w:rPr>
        <w:t>212</w:t>
      </w:r>
      <w:r>
        <w:rPr>
          <w:rFonts w:hint="eastAsia" w:ascii="仿宋_GB2312" w:eastAsia="仿宋_GB2312"/>
          <w:color w:val="000000"/>
          <w:spacing w:val="0"/>
          <w:sz w:val="32"/>
          <w:szCs w:val="32"/>
          <w:shd w:val="clear" w:color="auto" w:fill="auto"/>
        </w:rPr>
        <w:t>号</w:t>
      </w:r>
    </w:p>
    <w:p>
      <w:pPr>
        <w:pStyle w:val="5"/>
        <w:keepNext w:val="0"/>
        <w:keepLines w:val="0"/>
        <w:pageBreakBefore w:val="0"/>
        <w:widowControl w:val="0"/>
        <w:tabs>
          <w:tab w:val="left" w:pos="540"/>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eastAsia="仿宋_GB2312"/>
          <w:color w:val="000000"/>
          <w:spacing w:val="0"/>
          <w:sz w:val="32"/>
          <w:szCs w:val="32"/>
          <w:shd w:val="clear" w:color="auto" w:fill="auto"/>
        </w:rPr>
      </w:pPr>
    </w:p>
    <w:p>
      <w:pPr>
        <w:pStyle w:val="5"/>
        <w:keepNext w:val="0"/>
        <w:keepLines w:val="0"/>
        <w:pageBreakBefore w:val="0"/>
        <w:widowControl w:val="0"/>
        <w:tabs>
          <w:tab w:val="left" w:pos="540"/>
        </w:tabs>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eastAsia="仿宋_GB2312"/>
          <w:color w:val="000000"/>
          <w:spacing w:val="0"/>
          <w:sz w:val="32"/>
          <w:szCs w:val="32"/>
          <w:shd w:val="clear" w:color="auto" w:fil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关于</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开展商丘学院</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201</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8</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年度教师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教学</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技能大赛</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各二级学院、行政各处室（中心）：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共中央国务院关于全面深化新时代教师队伍建设改革的意见》，提升教师教学能力和业务水平，培养高素质教师队伍，经学校研究决定，举办商丘学院2018年度教师教学技能大赛，为教师搭建相互借鉴、相互学习的交流平台，通过本次大赛使全校教师教学思路有新突破、教学方式有新变化、教学水平有新提升。现将有关事宜通知如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一、组织机构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商丘学院2018年度教师教学技能大赛组织委员会”（简称“组委会”），研究决定大赛活动中的重大事宜和组织工作。学校聘请相关部门领导、教学名师及专家、教授组成“商丘学院2018年度教师教学技能大赛评审委员会”（简称“评委会”）担任评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商丘学院2018年度教师教学技能大赛组织委员会组成如下：</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组委会</w:t>
      </w:r>
      <w:r>
        <w:rPr>
          <w:rFonts w:hint="eastAsia" w:ascii="黑体" w:hAnsi="黑体" w:eastAsia="黑体" w:cs="黑体"/>
          <w:sz w:val="32"/>
          <w:szCs w:val="32"/>
          <w:lang w:eastAsia="zh-CN"/>
        </w:rPr>
        <w:t>主任：</w:t>
      </w:r>
      <w:r>
        <w:rPr>
          <w:rFonts w:hint="eastAsia" w:ascii="仿宋_GB2312" w:hAnsi="仿宋_GB2312" w:eastAsia="仿宋_GB2312" w:cs="仿宋_GB2312"/>
          <w:sz w:val="32"/>
          <w:szCs w:val="32"/>
          <w:lang w:eastAsia="zh-CN"/>
        </w:rPr>
        <w:t>程印学</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副主任：</w:t>
      </w:r>
      <w:r>
        <w:rPr>
          <w:rFonts w:hint="eastAsia" w:ascii="仿宋_GB2312" w:hAnsi="仿宋_GB2312" w:eastAsia="仿宋_GB2312" w:cs="仿宋_GB2312"/>
          <w:sz w:val="32"/>
          <w:szCs w:val="32"/>
          <w:lang w:val="en-US" w:eastAsia="zh-CN"/>
        </w:rPr>
        <w:t>单伟龙 豁泽春</w:t>
      </w:r>
    </w:p>
    <w:p>
      <w:pPr>
        <w:keepNext w:val="0"/>
        <w:keepLines w:val="0"/>
        <w:pageBreakBefore w:val="0"/>
        <w:widowControl/>
        <w:kinsoku/>
        <w:wordWrap/>
        <w:overflowPunct/>
        <w:topLinePunct w:val="0"/>
        <w:autoSpaceDE/>
        <w:autoSpaceDN/>
        <w:bidi w:val="0"/>
        <w:adjustRightInd/>
        <w:snapToGrid/>
        <w:spacing w:line="240" w:lineRule="auto"/>
        <w:ind w:left="1278" w:leftChars="304" w:hanging="640" w:hangingChars="200"/>
        <w:jc w:val="lef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委  员：</w:t>
      </w:r>
      <w:r>
        <w:rPr>
          <w:rFonts w:hint="eastAsia" w:ascii="仿宋_GB2312" w:hAnsi="仿宋_GB2312" w:eastAsia="仿宋_GB2312" w:cs="仿宋_GB2312"/>
          <w:sz w:val="32"/>
          <w:szCs w:val="32"/>
          <w:highlight w:val="none"/>
          <w:lang w:val="en-US" w:eastAsia="zh-CN"/>
        </w:rPr>
        <w:t xml:space="preserve">潘一展  李淑萍  刘忠利  史万庆  殷振国 </w:t>
      </w:r>
    </w:p>
    <w:p>
      <w:pPr>
        <w:keepNext w:val="0"/>
        <w:keepLines w:val="0"/>
        <w:pageBreakBefore w:val="0"/>
        <w:widowControl/>
        <w:kinsoku/>
        <w:wordWrap/>
        <w:overflowPunct/>
        <w:topLinePunct w:val="0"/>
        <w:autoSpaceDE/>
        <w:autoSpaceDN/>
        <w:bidi w:val="0"/>
        <w:adjustRightInd/>
        <w:snapToGrid/>
        <w:spacing w:line="240" w:lineRule="auto"/>
        <w:ind w:left="1280" w:leftChars="0" w:hanging="1280" w:hangingChars="4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朱佃利  张玉中  赵利民  王继臣  王增文 </w:t>
      </w:r>
    </w:p>
    <w:p>
      <w:pPr>
        <w:keepNext w:val="0"/>
        <w:keepLines w:val="0"/>
        <w:pageBreakBefore w:val="0"/>
        <w:widowControl/>
        <w:kinsoku/>
        <w:wordWrap/>
        <w:overflowPunct/>
        <w:topLinePunct w:val="0"/>
        <w:autoSpaceDE/>
        <w:autoSpaceDN/>
        <w:bidi w:val="0"/>
        <w:adjustRightInd/>
        <w:snapToGrid/>
        <w:spacing w:line="240" w:lineRule="auto"/>
        <w:ind w:left="0" w:leftChars="0"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张志勇  段汴霞  李克玉  龚丽娅  梁亚平 </w:t>
      </w:r>
    </w:p>
    <w:p>
      <w:pPr>
        <w:keepNext w:val="0"/>
        <w:keepLines w:val="0"/>
        <w:pageBreakBefore w:val="0"/>
        <w:widowControl/>
        <w:kinsoku/>
        <w:wordWrap/>
        <w:overflowPunct/>
        <w:topLinePunct w:val="0"/>
        <w:autoSpaceDE/>
        <w:autoSpaceDN/>
        <w:bidi w:val="0"/>
        <w:adjustRightInd/>
        <w:snapToGrid/>
        <w:spacing w:line="240" w:lineRule="auto"/>
        <w:ind w:left="0" w:leftChars="0"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于世良  庞进生  刘俊杰  阮家港  侯江涛 </w:t>
      </w:r>
    </w:p>
    <w:p>
      <w:pPr>
        <w:keepNext w:val="0"/>
        <w:keepLines w:val="0"/>
        <w:pageBreakBefore w:val="0"/>
        <w:widowControl/>
        <w:kinsoku/>
        <w:wordWrap/>
        <w:overflowPunct/>
        <w:topLinePunct w:val="0"/>
        <w:autoSpaceDE/>
        <w:autoSpaceDN/>
        <w:bidi w:val="0"/>
        <w:adjustRightInd/>
        <w:snapToGrid/>
        <w:spacing w:line="240" w:lineRule="auto"/>
        <w:ind w:left="0" w:leftChars="0"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杨朝霞</w:t>
      </w:r>
    </w:p>
    <w:p>
      <w:pPr>
        <w:keepNext w:val="0"/>
        <w:keepLines w:val="0"/>
        <w:pageBreakBefore w:val="0"/>
        <w:widowControl/>
        <w:kinsoku/>
        <w:wordWrap/>
        <w:overflowPunct/>
        <w:topLinePunct w:val="0"/>
        <w:autoSpaceDE/>
        <w:autoSpaceDN/>
        <w:bidi w:val="0"/>
        <w:adjustRightInd/>
        <w:snapToGrid/>
        <w:spacing w:line="240" w:lineRule="auto"/>
        <w:ind w:left="0" w:leftChars="0"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“组委会”下设办公室，由潘一展、李淑萍兼任办公室主任，朱佃利、侯江涛兼任办公室副主任。</w:t>
      </w:r>
    </w:p>
    <w:p>
      <w:pPr>
        <w:keepNext w:val="0"/>
        <w:keepLines w:val="0"/>
        <w:pageBreakBefore w:val="0"/>
        <w:widowControl/>
        <w:kinsoku/>
        <w:wordWrap/>
        <w:overflowPunct/>
        <w:topLinePunct w:val="0"/>
        <w:autoSpaceDE/>
        <w:autoSpaceDN/>
        <w:bidi w:val="0"/>
        <w:adjustRightInd/>
        <w:snapToGrid/>
        <w:spacing w:line="240" w:lineRule="auto"/>
        <w:ind w:left="0" w:leftChars="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办公室工作人员：郭慧芳、吉志勇、胡溶燕、张怀锋。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商丘学院2018年度教师教学技能大赛评审委员会组成如下：</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主  任委员：</w:t>
      </w:r>
      <w:r>
        <w:rPr>
          <w:rFonts w:hint="eastAsia" w:ascii="仿宋_GB2312" w:hAnsi="仿宋_GB2312" w:eastAsia="仿宋_GB2312" w:cs="仿宋_GB2312"/>
          <w:sz w:val="32"/>
          <w:szCs w:val="32"/>
          <w:lang w:eastAsia="zh-CN"/>
        </w:rPr>
        <w:t>程印学</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副主任委员：</w:t>
      </w:r>
      <w:r>
        <w:rPr>
          <w:rFonts w:hint="eastAsia" w:ascii="仿宋_GB2312" w:hAnsi="仿宋_GB2312" w:eastAsia="仿宋_GB2312" w:cs="仿宋_GB2312"/>
          <w:sz w:val="32"/>
          <w:szCs w:val="32"/>
          <w:lang w:eastAsia="zh-CN"/>
        </w:rPr>
        <w:t>单伟龙</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第一组评委（12人）：</w:t>
      </w:r>
    </w:p>
    <w:p>
      <w:pPr>
        <w:keepNext w:val="0"/>
        <w:keepLines w:val="0"/>
        <w:pageBreakBefore w:val="0"/>
        <w:widowControl/>
        <w:kinsoku/>
        <w:wordWrap/>
        <w:overflowPunct/>
        <w:topLinePunct w:val="0"/>
        <w:autoSpaceDE/>
        <w:autoSpaceDN/>
        <w:bidi w:val="0"/>
        <w:adjustRightInd/>
        <w:snapToGrid/>
        <w:spacing w:line="240" w:lineRule="auto"/>
        <w:ind w:left="0" w:leftChars="0"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程印学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王增文  李克玉  于世良  阮家港 </w:t>
      </w:r>
    </w:p>
    <w:p>
      <w:pPr>
        <w:keepNext w:val="0"/>
        <w:keepLines w:val="0"/>
        <w:pageBreakBefore w:val="0"/>
        <w:widowControl/>
        <w:kinsoku/>
        <w:wordWrap/>
        <w:overflowPunct/>
        <w:topLinePunct w:val="0"/>
        <w:autoSpaceDE/>
        <w:autoSpaceDN/>
        <w:bidi w:val="0"/>
        <w:adjustRightInd/>
        <w:snapToGrid/>
        <w:spacing w:line="240" w:lineRule="auto"/>
        <w:ind w:left="0" w:leftChars="0"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朱佃利  褚文凤  郑永格  刘常宝  徐艳秋 </w:t>
      </w:r>
    </w:p>
    <w:p>
      <w:pPr>
        <w:keepNext w:val="0"/>
        <w:keepLines w:val="0"/>
        <w:pageBreakBefore w:val="0"/>
        <w:widowControl/>
        <w:kinsoku/>
        <w:wordWrap/>
        <w:overflowPunct/>
        <w:topLinePunct w:val="0"/>
        <w:autoSpaceDE/>
        <w:autoSpaceDN/>
        <w:bidi w:val="0"/>
        <w:adjustRightInd/>
        <w:snapToGrid/>
        <w:spacing w:line="240" w:lineRule="auto"/>
        <w:ind w:left="0" w:leftChars="0"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李光明  侯江涛</w:t>
      </w:r>
      <w:r>
        <w:rPr>
          <w:rFonts w:hint="eastAsia" w:ascii="宋体" w:hAnsi="宋体" w:eastAsia="宋体" w:cs="宋体"/>
          <w:sz w:val="32"/>
          <w:szCs w:val="32"/>
          <w:highlight w:val="none"/>
          <w:vertAlign w:val="superscript"/>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3518" w:leftChars="304" w:hanging="2880" w:hangingChars="9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第二组评委（12人）：</w:t>
      </w:r>
    </w:p>
    <w:p>
      <w:pPr>
        <w:keepNext w:val="0"/>
        <w:keepLines w:val="0"/>
        <w:pageBreakBefore w:val="0"/>
        <w:widowControl/>
        <w:kinsoku/>
        <w:wordWrap/>
        <w:overflowPunct/>
        <w:topLinePunct w:val="0"/>
        <w:autoSpaceDE/>
        <w:autoSpaceDN/>
        <w:bidi w:val="0"/>
        <w:adjustRightInd/>
        <w:snapToGrid/>
        <w:spacing w:line="240" w:lineRule="auto"/>
        <w:ind w:left="3515" w:leftChars="912" w:hanging="1600" w:hangingChars="5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单伟龙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赵利民  段汴霞  李喜贵</w:t>
      </w:r>
      <w:bookmarkStart w:id="0" w:name="_GoBack"/>
      <w:bookmarkEnd w:id="0"/>
      <w:r>
        <w:rPr>
          <w:rFonts w:hint="eastAsia" w:ascii="仿宋_GB2312" w:hAnsi="仿宋_GB2312" w:eastAsia="仿宋_GB2312" w:cs="仿宋_GB2312"/>
          <w:sz w:val="32"/>
          <w:szCs w:val="32"/>
          <w:highlight w:val="none"/>
          <w:lang w:val="en-US" w:eastAsia="zh-CN"/>
        </w:rPr>
        <w:t xml:space="preserve">  龚丽娅 </w:t>
      </w:r>
    </w:p>
    <w:p>
      <w:pPr>
        <w:keepNext w:val="0"/>
        <w:keepLines w:val="0"/>
        <w:pageBreakBefore w:val="0"/>
        <w:widowControl/>
        <w:kinsoku/>
        <w:wordWrap/>
        <w:overflowPunct/>
        <w:topLinePunct w:val="0"/>
        <w:autoSpaceDE/>
        <w:autoSpaceDN/>
        <w:bidi w:val="0"/>
        <w:adjustRightInd/>
        <w:snapToGrid/>
        <w:spacing w:line="240" w:lineRule="auto"/>
        <w:ind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梁亚平  尹  柯  周向民  曲天敏  高宜增</w:t>
      </w:r>
    </w:p>
    <w:p>
      <w:pPr>
        <w:keepNext w:val="0"/>
        <w:keepLines w:val="0"/>
        <w:pageBreakBefore w:val="0"/>
        <w:widowControl/>
        <w:kinsoku/>
        <w:wordWrap/>
        <w:overflowPunct/>
        <w:topLinePunct w:val="0"/>
        <w:autoSpaceDE/>
        <w:autoSpaceDN/>
        <w:bidi w:val="0"/>
        <w:adjustRightInd/>
        <w:snapToGrid/>
        <w:spacing w:line="240" w:lineRule="auto"/>
        <w:ind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刘自治  连超锋</w:t>
      </w:r>
      <w:r>
        <w:rPr>
          <w:rFonts w:hint="eastAsia" w:ascii="宋体" w:hAnsi="宋体" w:eastAsia="宋体" w:cs="宋体"/>
          <w:sz w:val="32"/>
          <w:szCs w:val="32"/>
          <w:highlight w:val="none"/>
          <w:vertAlign w:val="superscript"/>
          <w:lang w:val="en-US" w:eastAsia="zh-CN"/>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3518" w:leftChars="304" w:hanging="2880" w:hangingChars="9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第三组评委（12人）： </w:t>
      </w:r>
    </w:p>
    <w:p>
      <w:pPr>
        <w:keepNext w:val="0"/>
        <w:keepLines w:val="0"/>
        <w:pageBreakBefore w:val="0"/>
        <w:widowControl/>
        <w:kinsoku/>
        <w:wordWrap/>
        <w:overflowPunct/>
        <w:topLinePunct w:val="0"/>
        <w:autoSpaceDE/>
        <w:autoSpaceDN/>
        <w:bidi w:val="0"/>
        <w:adjustRightInd/>
        <w:snapToGrid/>
        <w:spacing w:line="240" w:lineRule="auto"/>
        <w:ind w:left="3515" w:leftChars="912" w:hanging="1600" w:hangingChars="5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豁泽春  潘一展  李淑萍  刘忠利  张玉中 </w:t>
      </w:r>
    </w:p>
    <w:p>
      <w:pPr>
        <w:keepNext w:val="0"/>
        <w:keepLines w:val="0"/>
        <w:pageBreakBefore w:val="0"/>
        <w:widowControl/>
        <w:kinsoku/>
        <w:wordWrap/>
        <w:overflowPunct/>
        <w:topLinePunct w:val="0"/>
        <w:autoSpaceDE/>
        <w:autoSpaceDN/>
        <w:bidi w:val="0"/>
        <w:adjustRightInd/>
        <w:snapToGrid/>
        <w:spacing w:line="240" w:lineRule="auto"/>
        <w:ind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张智勇  刘俊杰  庞进生  郑晨升  吕志远    </w:t>
      </w:r>
    </w:p>
    <w:p>
      <w:pPr>
        <w:keepNext w:val="0"/>
        <w:keepLines w:val="0"/>
        <w:pageBreakBefore w:val="0"/>
        <w:widowControl/>
        <w:kinsoku/>
        <w:wordWrap/>
        <w:overflowPunct/>
        <w:topLinePunct w:val="0"/>
        <w:autoSpaceDE/>
        <w:autoSpaceDN/>
        <w:bidi w:val="0"/>
        <w:adjustRightInd/>
        <w:snapToGrid/>
        <w:spacing w:line="240" w:lineRule="auto"/>
        <w:ind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郭鹏飞  吴  慧</w:t>
      </w:r>
      <w:r>
        <w:rPr>
          <w:rFonts w:hint="eastAsia" w:ascii="宋体" w:hAnsi="宋体" w:eastAsia="宋体" w:cs="宋体"/>
          <w:sz w:val="32"/>
          <w:szCs w:val="32"/>
          <w:highlight w:val="none"/>
          <w:vertAlign w:val="superscript"/>
          <w:lang w:val="en-US" w:eastAsia="zh-CN"/>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（带</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评委为本组召集人）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二、比赛方式及进程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本年度教师教学技能大赛活动分为三个阶段。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第一阶段：二级学院初赛选拔阶段。二级学院初赛选拔要覆盖本单位全体符合条件教师，并将参赛方案随报名表一同上报。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（二）第二阶段：学校评委随堂评审阶段。二级学院经过初赛推荐的参赛教师，将由3位以上的评委在其日常教学时随堂考察1课时以上的教学情况，待汇总结果后，遴选出进入第三阶段的参赛教师。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第三阶段：集中评审阶段。第三阶段的比赛将采取教学设计方案评比和集中现场讲授的方式进行。进入第三阶段的参赛教师，需在比赛前提供2个不同单元的与授课内容相同的教学设计方案，评委从教学设计和现场教学状态两个部分进行评分。现场比赛形式为一堂20分钟的授课展示，参赛教师赛前将抽取2个单元中的1个单元作教学展示，组委会将组织教师现场观摩学习。</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三、参赛名额及资格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（一）参赛资格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1.全校具有一年以上本科教学工作经历并取得主讲教师资格的专职教师均可参加。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2.参赛教师师德师风良好，没有不良记录，近一年来未发生过教学事故。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3.参赛教师原则上应担任本学期本科课堂教学工作，</w:t>
      </w:r>
      <w:r>
        <w:rPr>
          <w:rFonts w:hint="default" w:ascii="仿宋_GB2312" w:hAnsi="仿宋_GB2312" w:eastAsia="仿宋_GB2312" w:cs="仿宋_GB2312"/>
          <w:sz w:val="32"/>
          <w:szCs w:val="32"/>
          <w:lang w:val="en-US" w:eastAsia="zh-CN"/>
        </w:rPr>
        <w:t>积极完成各项教学任务，认真进行教</w:t>
      </w:r>
      <w:r>
        <w:rPr>
          <w:rFonts w:hint="eastAsia" w:ascii="仿宋_GB2312" w:hAnsi="仿宋_GB2312" w:eastAsia="仿宋_GB2312" w:cs="仿宋_GB2312"/>
          <w:sz w:val="32"/>
          <w:szCs w:val="32"/>
          <w:lang w:val="en-US" w:eastAsia="zh-CN"/>
        </w:rPr>
        <w:t>学</w:t>
      </w:r>
      <w:r>
        <w:rPr>
          <w:rFonts w:hint="default" w:ascii="仿宋_GB2312" w:hAnsi="仿宋_GB2312" w:eastAsia="仿宋_GB2312" w:cs="仿宋_GB2312"/>
          <w:sz w:val="32"/>
          <w:szCs w:val="32"/>
          <w:lang w:val="en-US" w:eastAsia="zh-CN"/>
        </w:rPr>
        <w:t>研究，教学效果优良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4.近三届参加学校教师教学技能大赛获得一、二等奖的教师不参加本届教师教学技能大赛。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（二）参赛名额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各二级学院通过初赛选拔推荐参加第二阶段比赛的教师，分配名额为专职教师总数的10%，不足2名的按照2名计算。进入第三阶段比赛的名额按第二阶段参赛人数的50%计算，名额分配详见下表。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商丘学院2018年度教师教学技能大赛名额分配表</w:t>
      </w:r>
    </w:p>
    <w:tbl>
      <w:tblPr>
        <w:tblStyle w:val="10"/>
        <w:tblpPr w:leftFromText="180" w:rightFromText="180" w:vertAnchor="text" w:horzAnchor="page" w:tblpX="1942" w:tblpY="44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3345"/>
        <w:gridCol w:w="1650"/>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分组</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二级学院</w:t>
            </w:r>
          </w:p>
        </w:tc>
        <w:tc>
          <w:tcPr>
            <w:tcW w:w="16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第二阶段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参赛人数</w:t>
            </w:r>
          </w:p>
        </w:tc>
        <w:tc>
          <w:tcPr>
            <w:tcW w:w="14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第三阶段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参赛人数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第一组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商学院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人文学院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管理学院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马克思主义学院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小计</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20</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外国语学院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体育学院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传媒学院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艺术学院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小计</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20</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第三组</w:t>
            </w: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计算机工程学院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机械与电气信息学院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风景园林学院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建筑与土木工程学院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创新创业学院</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小计</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20</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p>
        </w:tc>
        <w:tc>
          <w:tcPr>
            <w:tcW w:w="334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总计</w:t>
            </w:r>
          </w:p>
        </w:tc>
        <w:tc>
          <w:tcPr>
            <w:tcW w:w="16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60</w:t>
            </w:r>
          </w:p>
        </w:tc>
        <w:tc>
          <w:tcPr>
            <w:tcW w:w="145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四、比赛时间安排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（一）报名时间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二级学院初赛选拔的参赛教师，于2018年10月29日之前填写“商丘学院2018年教师教学技能大赛报名表”（见附件1），经所在单位汇总后（见附件2），将纸字版和电子版1式1份报送至教师发展中心（F606室）。联系人：胡溶燕，联系电话：3552598。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"mailto:jsfzzx@sqxy.edu.cn。"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jsfzzx@sqxy.edu.cn。</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（二）比赛时间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第一阶段：二级学院初赛选拔阶段。9月17日—10月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26日（第4周—第9周）。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第二阶段：学校评委随堂评审阶段。10月29日—11月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9日（第10周—第11周）。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第三阶段：集中评审阶段。</w:t>
      </w:r>
      <w:r>
        <w:rPr>
          <w:rFonts w:hint="eastAsia" w:ascii="仿宋_GB2312" w:hAnsi="仿宋_GB2312" w:eastAsia="仿宋_GB2312" w:cs="仿宋_GB2312"/>
          <w:sz w:val="32"/>
          <w:szCs w:val="32"/>
          <w:lang w:val="en-US" w:eastAsia="zh-CN"/>
        </w:rPr>
        <w:t>11月12日—11月25日（第12周—第13周）。进入第三阶段的参赛教师将教学设计方案电子版（PDF格式）于11月12日前报送至指定邮箱，11月12日—11月16日（第12周）进行教学设计评审；11月19日—11月25日（第13周）现场集中授课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五、大赛评价原则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（一）第一阶段二级学院初赛选拔，评价标准由二级学院确定。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（二）第二阶段随堂评价成绩总分100分，该成绩作为选拔参加第三阶段集中评审教师的参考依据，评分标准（见附件3），其成绩不带入集中评审阶段。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（三）第三阶段集中评审评价成绩总分100分，其中教学设计方案占总成绩的30%，评分标准（见附件4），授课展示占总成绩的70%，评分标准（见附件3）。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六、奖项设置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（一）本次大赛拟设奖项一、二、三等奖，每组设置一等奖1名、二等奖2名、三等奖3名、优秀奖若干名。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（二）学校对大赛获奖教师进行表彰，并颁发获奖证书和奖金。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（三）参加大赛获奖教师在同等条件下优先推荐晋职晋级及参加省级教学大赛。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七、几点要求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举办我校教师教学技能大赛,对于加强课程建设,提高课堂教学质量具有重要意义。各教学单位要高度重视，科学制定本单位的大赛方案，将开展教师教学技能大赛作为提高课堂教学质量的重要抓手，积极组织教师参赛，配合学校评委会做好随堂评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（二）参赛教师的授课内容要以教学大纲为依据,精心准备，通过比赛展示个人的教学技能和精神面貌, 赛出素质、赛出水平。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赛人员若采用多媒体请自带演示课件或移动存储设备并做好备份，有特殊教学环境要求的教师，请于现场集中授课评审前一周报告“组委会”办公室。使用的教学设计文本和多媒体课件必须具有自主知识产权，严禁抄袭。授课展示如需学生，请自行组织（20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八、未尽事宜，由组委会负责解释</w:t>
      </w:r>
      <w:r>
        <w:rPr>
          <w:rFonts w:hint="eastAsia"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附件：1.商丘学院教师教学技能大赛报名表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2.商丘学院教师教学技能大赛报名汇总表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3.商丘学院教师教学技能大赛随堂评价标准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4.商丘学院青年教师教学技能大赛教学设计评价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9" w:firstLineChars="503"/>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5.商丘学院青年教师教学技能大赛教学设计模板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（以上附件请自行到教师发展中心网站上下载）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280" w:firstLineChars="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280" w:firstLineChars="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1280" w:firstLineChars="4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2018年9月17日        </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jc w:val="both"/>
        <w:textAlignment w:val="auto"/>
        <w:outlineLvl w:val="9"/>
        <w:rPr>
          <w:rFonts w:hint="eastAsia" w:ascii="仿宋" w:hAnsi="仿宋" w:eastAsia="仿宋" w:cs="仿宋"/>
          <w:sz w:val="30"/>
          <w:szCs w:val="30"/>
          <w:lang w:val="en-US" w:eastAsia="zh-CN"/>
        </w:rPr>
      </w:pPr>
    </w:p>
    <w:p>
      <w:pPr>
        <w:pStyle w:val="2"/>
        <w:spacing w:line="640" w:lineRule="exact"/>
        <w:rPr>
          <w:rFonts w:hint="eastAsia" w:ascii="仿宋_GB2312" w:hAnsi="宋体" w:eastAsia="仿宋_GB2312" w:cs="宋体"/>
          <w:sz w:val="32"/>
          <w:szCs w:val="32"/>
        </w:rPr>
      </w:pPr>
      <w:r>
        <w:rPr>
          <w:rFonts w:hint="eastAsia" w:ascii="仿宋_GB2312" w:hAnsi="宋体"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399415</wp:posOffset>
                </wp:positionV>
                <wp:extent cx="5696585" cy="27305"/>
                <wp:effectExtent l="0" t="4445" r="18415" b="6350"/>
                <wp:wrapNone/>
                <wp:docPr id="5" name="直接连接符 5"/>
                <wp:cNvGraphicFramePr/>
                <a:graphic xmlns:a="http://schemas.openxmlformats.org/drawingml/2006/main">
                  <a:graphicData uri="http://schemas.microsoft.com/office/word/2010/wordprocessingShape">
                    <wps:wsp>
                      <wps:cNvCnPr/>
                      <wps:spPr>
                        <a:xfrm>
                          <a:off x="0" y="0"/>
                          <a:ext cx="5696585" cy="273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45pt;height:2.15pt;width:448.55pt;z-index:251658240;mso-width-relative:page;mso-height-relative:page;" filled="f" stroked="t" coordsize="21600,21600" o:gfxdata="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iRXdtUAAAAGAQAA&#10;DwAAAAAAAAABACAAAAAiAAAAZHJzL2Rvd25yZXYueG1sUEsBAhQAFAAAAAgAh07iQIeUHpjjAQAA&#10;qAMAAA4AAAAAAAAAAQAgAAAAJAEAAGRycy9lMm9Eb2MueG1sUEsFBgAAAAAGAAYAWQEAAHkFAAAA&#10;AA==&#10;">
                <v:fill on="f" focussize="0,0"/>
                <v:stroke color="#000000" joinstyle="round"/>
                <v:imagedata o:title=""/>
                <o:lock v:ext="edit" aspectratio="f"/>
              </v:line>
            </w:pict>
          </mc:Fallback>
        </mc:AlternateContent>
      </w:r>
    </w:p>
    <w:p>
      <w:pPr>
        <w:ind w:firstLine="280" w:firstLineChars="100"/>
        <w:rPr>
          <w:rFonts w:hint="eastAsia" w:ascii="仿宋_GB2312" w:hAnsi="宋体" w:eastAsia="仿宋_GB2312" w:cs="宋体"/>
          <w:sz w:val="32"/>
          <w:szCs w:val="32"/>
          <w:lang w:val="en-US" w:eastAsia="zh-CN"/>
        </w:rPr>
      </w:pPr>
      <w:r>
        <w:rPr>
          <w:rFonts w:hint="eastAsia" w:ascii="仿宋" w:hAnsi="仿宋" w:eastAsia="仿宋" w:cs="仿宋"/>
          <w:sz w:val="28"/>
          <w:szCs w:val="28"/>
        </w:rPr>
        <w:drawing>
          <wp:anchor distT="0" distB="0" distL="114300" distR="114300" simplePos="0" relativeHeight="251660288" behindDoc="0" locked="0" layoutInCell="1" allowOverlap="1">
            <wp:simplePos x="0" y="0"/>
            <wp:positionH relativeFrom="page">
              <wp:posOffset>4652645</wp:posOffset>
            </wp:positionH>
            <wp:positionV relativeFrom="page">
              <wp:posOffset>9785350</wp:posOffset>
            </wp:positionV>
            <wp:extent cx="1828800" cy="495300"/>
            <wp:effectExtent l="0" t="0" r="0" b="0"/>
            <wp:wrapNone/>
            <wp:docPr id="2" name="Picture 2" descr="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rCodeAddon"/>
                    <pic:cNvPicPr>
                      <a:picLocks noChangeAspect="1"/>
                    </pic:cNvPicPr>
                  </pic:nvPicPr>
                  <pic:blipFill>
                    <a:blip r:embed="rId6"/>
                    <a:stretch>
                      <a:fillRect/>
                    </a:stretch>
                  </pic:blipFill>
                  <pic:spPr>
                    <a:xfrm>
                      <a:off x="0" y="0"/>
                      <a:ext cx="1828800" cy="495300"/>
                    </a:xfrm>
                    <a:prstGeom prst="rect">
                      <a:avLst/>
                    </a:prstGeom>
                    <a:noFill/>
                    <a:ln w="9525">
                      <a:noFill/>
                    </a:ln>
                  </pic:spPr>
                </pic:pic>
              </a:graphicData>
            </a:graphic>
          </wp:anchor>
        </w:drawing>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389255</wp:posOffset>
                </wp:positionV>
                <wp:extent cx="5688965" cy="1143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688965"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0.65pt;height:0.9pt;width:447.95pt;z-index:251659264;mso-width-relative:page;mso-height-relative:page;" filled="f" stroked="t" coordsize="21600,21600" o:gfxdata="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B0yI&#10;1QAAAAYBAAAPAAAAAAAAAAEAIAAAACIAAABkcnMvZG93bnJldi54bWxQSwECFAAUAAAACACHTuJA&#10;1NEUEOsBAACyAwAADgAAAAAAAAABACAAAAAk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商丘学院办公室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2018年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日印发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ind w:left="0" w:leftChars="0" w:right="0" w:rightChars="0" w:firstLine="0" w:firstLineChars="0"/>
        <w:jc w:val="center"/>
        <w:textAlignment w:val="auto"/>
        <w:outlineLvl w:val="9"/>
        <w:rPr>
          <w:rFonts w:hint="eastAsia" w:ascii="黑体" w:eastAsia="黑体"/>
          <w:sz w:val="36"/>
          <w:szCs w:val="36"/>
        </w:rPr>
      </w:pPr>
      <w:r>
        <w:rPr>
          <w:rFonts w:hint="eastAsia" w:ascii="黑体" w:eastAsia="黑体"/>
          <w:sz w:val="36"/>
          <w:szCs w:val="36"/>
        </w:rPr>
        <w:t>商丘学院</w:t>
      </w:r>
      <w:r>
        <w:rPr>
          <w:rFonts w:hint="eastAsia" w:ascii="黑体" w:eastAsia="黑体"/>
          <w:sz w:val="36"/>
          <w:szCs w:val="36"/>
          <w:lang w:val="en-US" w:eastAsia="zh-CN"/>
        </w:rPr>
        <w:t>2018年度</w:t>
      </w:r>
      <w:r>
        <w:rPr>
          <w:rFonts w:hint="eastAsia" w:ascii="黑体" w:eastAsia="黑体"/>
          <w:sz w:val="36"/>
          <w:szCs w:val="36"/>
        </w:rPr>
        <w:t>教师教学技能</w:t>
      </w:r>
      <w:r>
        <w:rPr>
          <w:rFonts w:hint="eastAsia" w:ascii="黑体" w:eastAsia="黑体"/>
          <w:sz w:val="36"/>
          <w:szCs w:val="36"/>
          <w:lang w:eastAsia="zh-CN"/>
        </w:rPr>
        <w:t>竞赛报名</w:t>
      </w:r>
      <w:r>
        <w:rPr>
          <w:rFonts w:hint="eastAsia" w:ascii="黑体" w:eastAsia="黑体"/>
          <w:sz w:val="36"/>
          <w:szCs w:val="36"/>
        </w:rPr>
        <w:t>表</w:t>
      </w:r>
    </w:p>
    <w:tbl>
      <w:tblPr>
        <w:tblStyle w:val="9"/>
        <w:tblW w:w="9620"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00"/>
        <w:gridCol w:w="1738"/>
        <w:gridCol w:w="1344"/>
        <w:gridCol w:w="1736"/>
        <w:gridCol w:w="1632"/>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3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姓</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名</w:t>
            </w: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szCs w:val="24"/>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所在单位</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szCs w:val="24"/>
              </w:rPr>
            </w:pPr>
          </w:p>
        </w:tc>
        <w:tc>
          <w:tcPr>
            <w:tcW w:w="1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职称</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3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出生年月</w:t>
            </w: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szCs w:val="24"/>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联系电话</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szCs w:val="24"/>
              </w:rPr>
            </w:pPr>
          </w:p>
        </w:tc>
        <w:tc>
          <w:tcPr>
            <w:tcW w:w="1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rPr>
              <w:t>课程名称</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13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本学期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rPr>
              <w:t>授课</w:t>
            </w:r>
            <w:r>
              <w:rPr>
                <w:rFonts w:hint="eastAsia" w:ascii="黑体" w:hAnsi="黑体" w:eastAsia="黑体" w:cs="黑体"/>
                <w:sz w:val="24"/>
                <w:szCs w:val="24"/>
                <w:lang w:eastAsia="zh-CN"/>
              </w:rPr>
              <w:t>时间</w:t>
            </w:r>
          </w:p>
        </w:tc>
        <w:tc>
          <w:tcPr>
            <w:tcW w:w="30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szCs w:val="21"/>
              </w:rPr>
            </w:pPr>
            <w:r>
              <w:rPr>
                <w:rFonts w:hint="eastAsia" w:ascii="宋体" w:hAnsi="宋体"/>
                <w:szCs w:val="21"/>
              </w:rPr>
              <w:t>周____第_______节课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szCs w:val="21"/>
              </w:rPr>
            </w:pPr>
            <w:r>
              <w:rPr>
                <w:rFonts w:hint="eastAsia" w:ascii="宋体" w:hAnsi="宋体"/>
                <w:szCs w:val="21"/>
              </w:rPr>
              <w:t>周____第_______节课</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本学期</w:t>
            </w:r>
            <w:r>
              <w:rPr>
                <w:rFonts w:hint="eastAsia" w:ascii="黑体" w:hAnsi="黑体" w:eastAsia="黑体" w:cs="黑体"/>
                <w:sz w:val="24"/>
                <w:szCs w:val="24"/>
              </w:rPr>
              <w:t>授课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黑体" w:cs="宋体"/>
                <w:sz w:val="24"/>
                <w:szCs w:val="24"/>
                <w:lang w:eastAsia="zh-CN"/>
              </w:rPr>
            </w:pPr>
            <w:r>
              <w:rPr>
                <w:rFonts w:hint="eastAsia" w:ascii="黑体" w:hAnsi="黑体" w:eastAsia="黑体" w:cs="黑体"/>
                <w:sz w:val="24"/>
                <w:szCs w:val="24"/>
              </w:rPr>
              <w:t>地点</w:t>
            </w:r>
            <w:r>
              <w:rPr>
                <w:rFonts w:hint="eastAsia" w:ascii="黑体" w:hAnsi="黑体" w:eastAsia="黑体" w:cs="黑体"/>
                <w:sz w:val="24"/>
                <w:szCs w:val="24"/>
                <w:lang w:eastAsia="zh-CN"/>
              </w:rPr>
              <w:t>与班级</w:t>
            </w:r>
          </w:p>
        </w:tc>
        <w:tc>
          <w:tcPr>
            <w:tcW w:w="34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589"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第三阶段教学设计及授课</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教学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单元</w:t>
            </w:r>
          </w:p>
        </w:tc>
        <w:tc>
          <w:tcPr>
            <w:tcW w:w="823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教学</w:t>
            </w:r>
            <w:r>
              <w:rPr>
                <w:rFonts w:hint="eastAsia" w:ascii="黑体" w:hAnsi="黑体" w:eastAsia="黑体" w:cs="黑体"/>
                <w:sz w:val="24"/>
                <w:szCs w:val="24"/>
              </w:rPr>
              <w:t>单元名称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一</w:t>
            </w:r>
          </w:p>
        </w:tc>
        <w:tc>
          <w:tcPr>
            <w:tcW w:w="823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二</w:t>
            </w:r>
          </w:p>
        </w:tc>
        <w:tc>
          <w:tcPr>
            <w:tcW w:w="823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2" w:hRule="atLeast"/>
        </w:trPr>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推荐意见</w:t>
            </w:r>
          </w:p>
        </w:tc>
        <w:tc>
          <w:tcPr>
            <w:tcW w:w="9031" w:type="dxa"/>
            <w:gridSpan w:val="6"/>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ind w:firstLine="3000" w:firstLineChars="1250"/>
              <w:rPr>
                <w:rFonts w:hint="eastAsia"/>
                <w:sz w:val="24"/>
                <w:szCs w:val="24"/>
                <w:lang w:eastAsia="zh-CN"/>
              </w:rPr>
            </w:pPr>
          </w:p>
          <w:p>
            <w:pPr>
              <w:spacing w:line="360" w:lineRule="auto"/>
              <w:ind w:firstLine="3000" w:firstLineChars="1250"/>
              <w:rPr>
                <w:rFonts w:hint="eastAsia"/>
                <w:sz w:val="24"/>
                <w:szCs w:val="24"/>
                <w:lang w:eastAsia="zh-CN"/>
              </w:rPr>
            </w:pPr>
          </w:p>
          <w:p>
            <w:pPr>
              <w:spacing w:line="360" w:lineRule="auto"/>
              <w:ind w:firstLine="3000" w:firstLineChars="1250"/>
              <w:rPr>
                <w:rFonts w:hint="eastAsia"/>
                <w:sz w:val="24"/>
                <w:szCs w:val="24"/>
                <w:lang w:eastAsia="zh-CN"/>
              </w:rPr>
            </w:pPr>
          </w:p>
          <w:p>
            <w:pPr>
              <w:spacing w:line="360" w:lineRule="auto"/>
              <w:ind w:firstLine="3000" w:firstLineChars="1250"/>
              <w:rPr>
                <w:rFonts w:hint="eastAsia"/>
                <w:sz w:val="24"/>
                <w:szCs w:val="24"/>
                <w:lang w:eastAsia="zh-CN"/>
              </w:rPr>
            </w:pPr>
            <w:r>
              <w:rPr>
                <w:rFonts w:hint="eastAsia"/>
                <w:sz w:val="24"/>
                <w:szCs w:val="24"/>
                <w:lang w:eastAsia="zh-CN"/>
              </w:rPr>
              <w:t>二级学院（公</w:t>
            </w:r>
            <w:r>
              <w:rPr>
                <w:rFonts w:hint="eastAsia"/>
                <w:sz w:val="24"/>
                <w:szCs w:val="24"/>
              </w:rPr>
              <w:t>章</w:t>
            </w:r>
            <w:r>
              <w:rPr>
                <w:rFonts w:hint="eastAsia"/>
                <w:sz w:val="24"/>
                <w:szCs w:val="24"/>
                <w:lang w:eastAsia="zh-CN"/>
              </w:rPr>
              <w:t>）</w:t>
            </w:r>
            <w:r>
              <w:rPr>
                <w:rFonts w:hint="eastAsia"/>
                <w:sz w:val="24"/>
                <w:szCs w:val="24"/>
              </w:rPr>
              <w:t xml:space="preserve">          负责人签字：</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highlight w:val="none"/>
          <w:lang w:val="en-US" w:eastAsia="zh-CN"/>
        </w:rPr>
      </w:pPr>
      <w:r>
        <w:rPr>
          <w:rFonts w:hint="eastAsia"/>
          <w:highlight w:val="none"/>
          <w:lang w:val="en-US" w:eastAsia="zh-CN"/>
        </w:rPr>
        <w:t xml:space="preserve"> 注：1.请认真填写课程名称、授课时间、授课地点信息，评委随堂听课将依照此信息。</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25" w:leftChars="0" w:right="0" w:rightChars="0" w:firstLine="0" w:firstLineChars="0"/>
        <w:textAlignment w:val="auto"/>
        <w:outlineLvl w:val="9"/>
        <w:rPr>
          <w:rFonts w:hint="eastAsia"/>
          <w:highlight w:val="none"/>
          <w:lang w:val="en-US" w:eastAsia="zh-CN"/>
        </w:rPr>
      </w:pPr>
      <w:r>
        <w:rPr>
          <w:rFonts w:hint="eastAsia"/>
          <w:highlight w:val="none"/>
          <w:lang w:val="en-US" w:eastAsia="zh-CN"/>
        </w:rPr>
        <w:t>参赛教师所报课程应为本科教学课程，报名时须填写第三阶段的教学设计及授课单元信息。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outlineLvl w:val="9"/>
        <w:rPr>
          <w:rFonts w:hint="eastAsia"/>
          <w:highlight w:val="none"/>
          <w:lang w:val="en-US" w:eastAsia="zh-CN"/>
        </w:rPr>
        <w:sectPr>
          <w:headerReference r:id="rId3" w:type="default"/>
          <w:footerReference r:id="rId4" w:type="default"/>
          <w:pgSz w:w="11906" w:h="16838"/>
          <w:pgMar w:top="1440" w:right="1463" w:bottom="1440" w:left="1463" w:header="851" w:footer="992" w:gutter="0"/>
          <w:pgNumType w:fmt="numberInDash"/>
          <w:cols w:space="0" w:num="1"/>
          <w:rtlGutter w:val="0"/>
          <w:docGrid w:type="lines" w:linePitch="316" w:charSpace="0"/>
        </w:sectPr>
      </w:pPr>
    </w:p>
    <w:tbl>
      <w:tblPr>
        <w:tblStyle w:val="9"/>
        <w:tblW w:w="16042" w:type="dxa"/>
        <w:tblInd w:w="-885" w:type="dxa"/>
        <w:tblLayout w:type="fixed"/>
        <w:tblCellMar>
          <w:top w:w="0" w:type="dxa"/>
          <w:left w:w="108" w:type="dxa"/>
          <w:bottom w:w="0" w:type="dxa"/>
          <w:right w:w="108" w:type="dxa"/>
        </w:tblCellMar>
      </w:tblPr>
      <w:tblGrid>
        <w:gridCol w:w="709"/>
        <w:gridCol w:w="1293"/>
        <w:gridCol w:w="1155"/>
        <w:gridCol w:w="1260"/>
        <w:gridCol w:w="2520"/>
        <w:gridCol w:w="1635"/>
        <w:gridCol w:w="1965"/>
        <w:gridCol w:w="2040"/>
        <w:gridCol w:w="3465"/>
      </w:tblGrid>
      <w:tr>
        <w:tblPrEx>
          <w:tblLayout w:type="fixed"/>
          <w:tblCellMar>
            <w:top w:w="0" w:type="dxa"/>
            <w:left w:w="108" w:type="dxa"/>
            <w:bottom w:w="0" w:type="dxa"/>
            <w:right w:w="108" w:type="dxa"/>
          </w:tblCellMar>
        </w:tblPrEx>
        <w:trPr>
          <w:trHeight w:val="600" w:hRule="atLeast"/>
        </w:trPr>
        <w:tc>
          <w:tcPr>
            <w:tcW w:w="16042" w:type="dxa"/>
            <w:gridSpan w:val="9"/>
            <w:tcBorders>
              <w:top w:val="nil"/>
              <w:left w:val="nil"/>
              <w:bottom w:val="nil"/>
              <w:right w:val="nil"/>
            </w:tcBorders>
            <w:shd w:val="clear" w:color="auto" w:fill="auto"/>
            <w:vAlign w:val="center"/>
          </w:tcPr>
          <w:p>
            <w:pPr>
              <w:widowControl/>
              <w:jc w:val="left"/>
              <w:rPr>
                <w:rFonts w:ascii="华文中宋" w:hAnsi="华文中宋" w:eastAsia="华文中宋" w:cs="宋体"/>
                <w:color w:val="000000"/>
                <w:kern w:val="0"/>
                <w:sz w:val="32"/>
                <w:szCs w:val="32"/>
              </w:rPr>
            </w:pPr>
            <w:r>
              <w:rPr>
                <w:rFonts w:hint="eastAsia" w:ascii="黑体" w:hAnsi="黑体" w:eastAsia="黑体" w:cs="黑体"/>
                <w:b w:val="0"/>
                <w:bCs w:val="0"/>
                <w:sz w:val="32"/>
                <w:szCs w:val="32"/>
                <w:lang w:eastAsia="zh-CN"/>
              </w:rPr>
              <w:t>附件</w:t>
            </w:r>
            <w:r>
              <w:rPr>
                <w:rFonts w:hint="eastAsia" w:ascii="黑体" w:hAnsi="黑体" w:eastAsia="黑体" w:cs="黑体"/>
                <w:sz w:val="32"/>
                <w:szCs w:val="32"/>
                <w:lang w:val="en-US" w:eastAsia="zh-CN"/>
              </w:rPr>
              <w:t xml:space="preserve">2  </w:t>
            </w:r>
            <w:r>
              <w:rPr>
                <w:rFonts w:hint="eastAsia" w:ascii="黑体" w:hAnsi="黑体" w:eastAsia="黑体" w:cs="黑体"/>
                <w:b/>
                <w:bCs/>
                <w:color w:val="000000"/>
                <w:kern w:val="0"/>
                <w:sz w:val="32"/>
                <w:szCs w:val="32"/>
                <w:lang w:val="en-US" w:eastAsia="zh-CN"/>
              </w:rPr>
              <w:t xml:space="preserve">                         </w:t>
            </w:r>
            <w:r>
              <w:rPr>
                <w:rFonts w:hint="eastAsia" w:ascii="黑体" w:hAnsi="黑体" w:eastAsia="黑体" w:cs="黑体"/>
                <w:b w:val="0"/>
                <w:bCs w:val="0"/>
                <w:color w:val="000000"/>
                <w:kern w:val="0"/>
                <w:sz w:val="32"/>
                <w:szCs w:val="32"/>
                <w:lang w:eastAsia="zh-CN"/>
              </w:rPr>
              <w:t>商丘学院</w:t>
            </w:r>
            <w:r>
              <w:rPr>
                <w:rFonts w:hint="eastAsia" w:ascii="黑体" w:hAnsi="黑体" w:eastAsia="黑体" w:cs="黑体"/>
                <w:b w:val="0"/>
                <w:bCs w:val="0"/>
                <w:color w:val="000000"/>
                <w:kern w:val="0"/>
                <w:sz w:val="32"/>
                <w:szCs w:val="32"/>
              </w:rPr>
              <w:t>201</w:t>
            </w:r>
            <w:r>
              <w:rPr>
                <w:rFonts w:hint="eastAsia" w:ascii="黑体" w:hAnsi="黑体" w:eastAsia="黑体" w:cs="黑体"/>
                <w:b w:val="0"/>
                <w:bCs w:val="0"/>
                <w:color w:val="000000"/>
                <w:kern w:val="0"/>
                <w:sz w:val="32"/>
                <w:szCs w:val="32"/>
                <w:lang w:val="en-US" w:eastAsia="zh-CN"/>
              </w:rPr>
              <w:t>8</w:t>
            </w:r>
            <w:r>
              <w:rPr>
                <w:rFonts w:hint="eastAsia" w:ascii="黑体" w:hAnsi="黑体" w:eastAsia="黑体" w:cs="黑体"/>
                <w:b w:val="0"/>
                <w:bCs w:val="0"/>
                <w:color w:val="000000"/>
                <w:kern w:val="0"/>
                <w:sz w:val="32"/>
                <w:szCs w:val="32"/>
              </w:rPr>
              <w:t>年</w:t>
            </w:r>
            <w:r>
              <w:rPr>
                <w:rFonts w:hint="eastAsia" w:ascii="黑体" w:hAnsi="黑体" w:eastAsia="黑体" w:cs="黑体"/>
                <w:b w:val="0"/>
                <w:bCs w:val="0"/>
                <w:color w:val="000000"/>
                <w:kern w:val="0"/>
                <w:sz w:val="32"/>
                <w:szCs w:val="32"/>
                <w:lang w:eastAsia="zh-CN"/>
              </w:rPr>
              <w:t>度</w:t>
            </w:r>
            <w:r>
              <w:rPr>
                <w:rFonts w:hint="eastAsia" w:ascii="黑体" w:hAnsi="黑体" w:eastAsia="黑体" w:cs="黑体"/>
                <w:b w:val="0"/>
                <w:bCs w:val="0"/>
                <w:color w:val="000000"/>
                <w:kern w:val="0"/>
                <w:sz w:val="32"/>
                <w:szCs w:val="32"/>
              </w:rPr>
              <w:t>教师教学</w:t>
            </w:r>
            <w:r>
              <w:rPr>
                <w:rFonts w:hint="eastAsia" w:ascii="黑体" w:hAnsi="黑体" w:eastAsia="黑体" w:cs="黑体"/>
                <w:b w:val="0"/>
                <w:bCs w:val="0"/>
                <w:color w:val="000000"/>
                <w:kern w:val="0"/>
                <w:sz w:val="32"/>
                <w:szCs w:val="32"/>
                <w:lang w:eastAsia="zh-CN"/>
              </w:rPr>
              <w:t>技能竞赛</w:t>
            </w:r>
            <w:r>
              <w:rPr>
                <w:rFonts w:hint="eastAsia" w:ascii="黑体" w:hAnsi="黑体" w:eastAsia="黑体" w:cs="黑体"/>
                <w:b w:val="0"/>
                <w:bCs w:val="0"/>
                <w:color w:val="000000"/>
                <w:kern w:val="0"/>
                <w:sz w:val="32"/>
                <w:szCs w:val="32"/>
              </w:rPr>
              <w:t>报名汇总</w:t>
            </w:r>
            <w:r>
              <w:rPr>
                <w:rFonts w:hint="eastAsia" w:ascii="黑体" w:hAnsi="黑体" w:eastAsia="黑体" w:cs="黑体"/>
                <w:b/>
                <w:bCs/>
                <w:color w:val="000000"/>
                <w:kern w:val="0"/>
                <w:sz w:val="32"/>
                <w:szCs w:val="32"/>
              </w:rPr>
              <w:t>表</w:t>
            </w:r>
          </w:p>
        </w:tc>
      </w:tr>
      <w:tr>
        <w:tblPrEx>
          <w:tblLayout w:type="fixed"/>
          <w:tblCellMar>
            <w:top w:w="0" w:type="dxa"/>
            <w:left w:w="108" w:type="dxa"/>
            <w:bottom w:w="0" w:type="dxa"/>
            <w:right w:w="108" w:type="dxa"/>
          </w:tblCellMar>
        </w:tblPrEx>
        <w:trPr>
          <w:trHeight w:val="750" w:hRule="atLeast"/>
        </w:trPr>
        <w:tc>
          <w:tcPr>
            <w:tcW w:w="16042" w:type="dxa"/>
            <w:gridSpan w:val="9"/>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____________________（教学单位）</w:t>
            </w:r>
          </w:p>
        </w:tc>
      </w:tr>
      <w:tr>
        <w:tblPrEx>
          <w:tblLayout w:type="fixed"/>
          <w:tblCellMar>
            <w:top w:w="0" w:type="dxa"/>
            <w:left w:w="108" w:type="dxa"/>
            <w:bottom w:w="0" w:type="dxa"/>
            <w:right w:w="108" w:type="dxa"/>
          </w:tblCellMar>
        </w:tblPrEx>
        <w:trPr>
          <w:trHeight w:val="338" w:hRule="atLeast"/>
        </w:trPr>
        <w:tc>
          <w:tcPr>
            <w:tcW w:w="6937" w:type="dxa"/>
            <w:gridSpan w:val="5"/>
            <w:tcBorders>
              <w:top w:val="single" w:color="auto" w:sz="4" w:space="0"/>
              <w:left w:val="single" w:color="auto" w:sz="4" w:space="0"/>
              <w:bottom w:val="single" w:color="auto" w:sz="4" w:space="0"/>
              <w:right w:val="single" w:color="auto" w:sz="4" w:space="0"/>
            </w:tcBorders>
            <w:shd w:val="clear" w:color="000000" w:fill="FBE5D6" w:themeFill="accent2"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参赛教师信息</w:t>
            </w:r>
          </w:p>
        </w:tc>
        <w:tc>
          <w:tcPr>
            <w:tcW w:w="9105" w:type="dxa"/>
            <w:gridSpan w:val="4"/>
            <w:tcBorders>
              <w:top w:val="single" w:color="auto" w:sz="4" w:space="0"/>
              <w:left w:val="nil"/>
              <w:bottom w:val="single" w:color="auto" w:sz="4" w:space="0"/>
              <w:right w:val="single" w:color="auto" w:sz="4" w:space="0"/>
            </w:tcBorders>
            <w:shd w:val="clear" w:color="000000" w:fill="DADADA" w:themeFill="accent3" w:themeFillTint="66"/>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参赛课程信息</w:t>
            </w:r>
          </w:p>
        </w:tc>
      </w:tr>
      <w:tr>
        <w:tblPrEx>
          <w:tblLayout w:type="fixed"/>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000000" w:fill="FBE5D6" w:themeFill="accent2" w:themeFillTint="32"/>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293" w:type="dxa"/>
            <w:tcBorders>
              <w:top w:val="nil"/>
              <w:left w:val="nil"/>
              <w:bottom w:val="single" w:color="auto" w:sz="4" w:space="0"/>
              <w:right w:val="single" w:color="auto" w:sz="4" w:space="0"/>
            </w:tcBorders>
            <w:shd w:val="clear" w:color="000000" w:fill="FBE5D6" w:themeFill="accent2" w:themeFillTint="32"/>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姓名</w:t>
            </w:r>
          </w:p>
        </w:tc>
        <w:tc>
          <w:tcPr>
            <w:tcW w:w="1155" w:type="dxa"/>
            <w:tcBorders>
              <w:top w:val="nil"/>
              <w:left w:val="nil"/>
              <w:bottom w:val="single" w:color="auto" w:sz="4" w:space="0"/>
              <w:right w:val="single" w:color="auto" w:sz="4" w:space="0"/>
            </w:tcBorders>
            <w:shd w:val="clear" w:color="000000" w:fill="FBE5D6" w:themeFill="accent2" w:themeFillTint="32"/>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出生年月</w:t>
            </w:r>
          </w:p>
        </w:tc>
        <w:tc>
          <w:tcPr>
            <w:tcW w:w="1260" w:type="dxa"/>
            <w:tcBorders>
              <w:top w:val="nil"/>
              <w:left w:val="nil"/>
              <w:bottom w:val="single" w:color="auto" w:sz="4" w:space="0"/>
              <w:right w:val="single" w:color="auto" w:sz="4" w:space="0"/>
            </w:tcBorders>
            <w:shd w:val="clear" w:color="000000" w:fill="FBE5D6" w:themeFill="accent2" w:themeFillTint="32"/>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职称</w:t>
            </w:r>
          </w:p>
        </w:tc>
        <w:tc>
          <w:tcPr>
            <w:tcW w:w="2520" w:type="dxa"/>
            <w:tcBorders>
              <w:top w:val="nil"/>
              <w:left w:val="nil"/>
              <w:bottom w:val="single" w:color="auto" w:sz="4" w:space="0"/>
              <w:right w:val="single" w:color="auto" w:sz="4" w:space="0"/>
            </w:tcBorders>
            <w:shd w:val="clear" w:color="000000" w:fill="FBE5D6" w:themeFill="accent2" w:themeFillTint="32"/>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手机号码</w:t>
            </w:r>
          </w:p>
        </w:tc>
        <w:tc>
          <w:tcPr>
            <w:tcW w:w="1635" w:type="dxa"/>
            <w:tcBorders>
              <w:top w:val="nil"/>
              <w:left w:val="nil"/>
              <w:bottom w:val="single" w:color="auto" w:sz="4" w:space="0"/>
              <w:right w:val="single" w:color="auto" w:sz="4" w:space="0"/>
            </w:tcBorders>
            <w:shd w:val="clear" w:color="000000" w:fill="DADADA" w:themeFill="accent3" w:themeFillTint="66"/>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课程名称</w:t>
            </w:r>
          </w:p>
        </w:tc>
        <w:tc>
          <w:tcPr>
            <w:tcW w:w="1965" w:type="dxa"/>
            <w:tcBorders>
              <w:top w:val="nil"/>
              <w:left w:val="nil"/>
              <w:bottom w:val="single" w:color="auto" w:sz="4" w:space="0"/>
              <w:right w:val="single" w:color="auto" w:sz="4" w:space="0"/>
            </w:tcBorders>
            <w:shd w:val="clear" w:color="000000" w:fill="DADADA" w:themeFill="accent3" w:themeFillTint="66"/>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授课时间</w:t>
            </w:r>
          </w:p>
        </w:tc>
        <w:tc>
          <w:tcPr>
            <w:tcW w:w="2040" w:type="dxa"/>
            <w:tcBorders>
              <w:top w:val="nil"/>
              <w:left w:val="nil"/>
              <w:bottom w:val="single" w:color="auto" w:sz="4" w:space="0"/>
              <w:right w:val="single" w:color="auto" w:sz="4" w:space="0"/>
            </w:tcBorders>
            <w:shd w:val="clear" w:color="000000" w:fill="DADADA" w:themeFill="accent3" w:themeFillTint="66"/>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授课地点</w:t>
            </w:r>
            <w:r>
              <w:rPr>
                <w:rFonts w:hint="eastAsia" w:ascii="宋体" w:hAnsi="宋体" w:eastAsia="宋体" w:cs="宋体"/>
                <w:b/>
                <w:bCs/>
                <w:color w:val="000000"/>
                <w:kern w:val="0"/>
                <w:sz w:val="20"/>
                <w:szCs w:val="20"/>
                <w:lang w:eastAsia="zh-CN"/>
              </w:rPr>
              <w:t>与</w:t>
            </w:r>
            <w:r>
              <w:rPr>
                <w:rFonts w:hint="eastAsia" w:ascii="宋体" w:hAnsi="宋体" w:eastAsia="宋体" w:cs="宋体"/>
                <w:b/>
                <w:bCs/>
                <w:color w:val="000000"/>
                <w:kern w:val="0"/>
                <w:sz w:val="20"/>
                <w:szCs w:val="20"/>
                <w:lang w:val="en-US" w:eastAsia="zh-CN"/>
              </w:rPr>
              <w:t>班级</w:t>
            </w:r>
          </w:p>
        </w:tc>
        <w:tc>
          <w:tcPr>
            <w:tcW w:w="3465" w:type="dxa"/>
            <w:tcBorders>
              <w:top w:val="nil"/>
              <w:left w:val="nil"/>
              <w:bottom w:val="single" w:color="auto" w:sz="4" w:space="0"/>
              <w:right w:val="single" w:color="auto" w:sz="4" w:space="0"/>
            </w:tcBorders>
            <w:shd w:val="clear" w:color="000000" w:fill="DADADA" w:themeFill="accent3" w:themeFillTint="66"/>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zh-CN"/>
              </w:rPr>
              <w:t>第</w:t>
            </w:r>
            <w:r>
              <w:rPr>
                <w:rFonts w:hint="eastAsia" w:ascii="宋体" w:hAnsi="宋体" w:cs="宋体"/>
                <w:b/>
                <w:bCs/>
                <w:color w:val="000000"/>
                <w:kern w:val="0"/>
                <w:sz w:val="20"/>
                <w:szCs w:val="20"/>
                <w:lang w:eastAsia="zh-CN"/>
              </w:rPr>
              <w:t>三</w:t>
            </w:r>
            <w:r>
              <w:rPr>
                <w:rFonts w:hint="eastAsia" w:ascii="宋体" w:hAnsi="宋体" w:eastAsia="宋体" w:cs="宋体"/>
                <w:b/>
                <w:bCs/>
                <w:color w:val="000000"/>
                <w:kern w:val="0"/>
                <w:sz w:val="20"/>
                <w:szCs w:val="20"/>
                <w:lang w:eastAsia="zh-CN"/>
              </w:rPr>
              <w:t>阶段教学设计及授课单元名称</w:t>
            </w:r>
          </w:p>
        </w:tc>
      </w:tr>
      <w:tr>
        <w:tblPrEx>
          <w:tblLayout w:type="fixed"/>
          <w:tblCellMar>
            <w:top w:w="0" w:type="dxa"/>
            <w:left w:w="108" w:type="dxa"/>
            <w:bottom w:w="0" w:type="dxa"/>
            <w:right w:w="108" w:type="dxa"/>
          </w:tblCellMar>
        </w:tblPrEx>
        <w:trPr>
          <w:trHeight w:val="56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FF"/>
                <w:kern w:val="0"/>
                <w:sz w:val="18"/>
                <w:szCs w:val="18"/>
                <w:u w:val="single"/>
              </w:rPr>
            </w:pPr>
            <w:r>
              <w:rPr>
                <w:rFonts w:hint="eastAsia" w:ascii="宋体" w:hAnsi="宋体" w:eastAsia="宋体" w:cs="宋体"/>
                <w:color w:val="000000"/>
                <w:kern w:val="0"/>
                <w:sz w:val="18"/>
                <w:szCs w:val="18"/>
              </w:rPr>
              <w:t>　</w:t>
            </w:r>
          </w:p>
        </w:tc>
        <w:tc>
          <w:tcPr>
            <w:tcW w:w="1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一、</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二、</w:t>
            </w:r>
          </w:p>
        </w:tc>
      </w:tr>
      <w:tr>
        <w:tblPrEx>
          <w:tblLayout w:type="fixed"/>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hint="eastAsia" w:ascii="宋体" w:hAnsi="宋体" w:eastAsia="宋体" w:cs="宋体"/>
                <w:color w:val="000000"/>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outlineLvl w:val="9"/>
        <w:rPr>
          <w:rFonts w:hint="eastAsia"/>
          <w:highlight w:val="none"/>
          <w:lang w:val="en-US" w:eastAsia="zh-CN"/>
        </w:rPr>
        <w:sectPr>
          <w:pgSz w:w="16838" w:h="11906" w:orient="landscape"/>
          <w:pgMar w:top="1440" w:right="1463" w:bottom="1440" w:left="1463" w:header="851" w:footer="992" w:gutter="0"/>
          <w:pgNumType w:fmt="numberInDash"/>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eastAsia="黑体"/>
          <w:sz w:val="36"/>
          <w:szCs w:val="36"/>
          <w:lang w:eastAsia="zh-CN"/>
        </w:rPr>
      </w:pPr>
      <w:r>
        <w:rPr>
          <w:rFonts w:hint="eastAsia" w:ascii="黑体" w:eastAsia="黑体"/>
          <w:sz w:val="36"/>
          <w:szCs w:val="36"/>
          <w:lang w:val="en-US" w:eastAsia="zh-CN"/>
        </w:rPr>
        <w:t xml:space="preserve"> </w:t>
      </w:r>
      <w:r>
        <w:rPr>
          <w:rFonts w:hint="eastAsia" w:ascii="黑体" w:eastAsia="黑体"/>
          <w:sz w:val="36"/>
          <w:szCs w:val="36"/>
        </w:rPr>
        <w:t>商丘学院</w:t>
      </w:r>
      <w:r>
        <w:rPr>
          <w:rFonts w:hint="eastAsia" w:ascii="黑体" w:eastAsia="黑体"/>
          <w:sz w:val="36"/>
          <w:szCs w:val="36"/>
          <w:lang w:val="en-US" w:eastAsia="zh-CN"/>
        </w:rPr>
        <w:t>2018年度</w:t>
      </w:r>
      <w:r>
        <w:rPr>
          <w:rFonts w:hint="eastAsia" w:ascii="黑体" w:eastAsia="黑体"/>
          <w:sz w:val="36"/>
          <w:szCs w:val="36"/>
        </w:rPr>
        <w:t>教师教学技能竞赛</w:t>
      </w:r>
      <w:r>
        <w:rPr>
          <w:rFonts w:hint="eastAsia" w:ascii="黑体" w:eastAsia="黑体"/>
          <w:sz w:val="36"/>
          <w:szCs w:val="36"/>
          <w:lang w:eastAsia="zh-CN"/>
        </w:rPr>
        <w:t>随堂评价标准</w:t>
      </w:r>
    </w:p>
    <w:tbl>
      <w:tblPr>
        <w:tblStyle w:val="9"/>
        <w:tblW w:w="922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641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trPr>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b/>
                <w:bCs/>
                <w:sz w:val="24"/>
                <w:szCs w:val="21"/>
                <w:lang w:eastAsia="zh-CN"/>
              </w:rPr>
            </w:pPr>
            <w:r>
              <w:rPr>
                <w:rFonts w:hint="eastAsia" w:ascii="宋体" w:hAnsi="宋体"/>
                <w:b/>
                <w:bCs/>
                <w:sz w:val="24"/>
                <w:szCs w:val="21"/>
                <w:lang w:eastAsia="zh-CN"/>
              </w:rPr>
              <w:t>评价项目</w:t>
            </w:r>
          </w:p>
        </w:tc>
        <w:tc>
          <w:tcPr>
            <w:tcW w:w="64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b/>
                <w:bCs/>
                <w:sz w:val="24"/>
                <w:szCs w:val="21"/>
              </w:rPr>
            </w:pPr>
            <w:r>
              <w:rPr>
                <w:rFonts w:hint="eastAsia" w:ascii="宋体" w:hAnsi="宋体"/>
                <w:b/>
                <w:bCs/>
                <w:sz w:val="24"/>
                <w:szCs w:val="21"/>
              </w:rPr>
              <w:t>评 价 标 准</w:t>
            </w:r>
          </w:p>
        </w:tc>
        <w:tc>
          <w:tcPr>
            <w:tcW w:w="1183"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b/>
                <w:bCs/>
                <w:sz w:val="24"/>
                <w:szCs w:val="21"/>
              </w:rPr>
            </w:pPr>
            <w:r>
              <w:rPr>
                <w:rFonts w:hint="eastAsia" w:ascii="宋体" w:hAnsi="宋体"/>
                <w:b/>
                <w:bCs/>
                <w:sz w:val="24"/>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7" w:hRule="atLeast"/>
        </w:trPr>
        <w:tc>
          <w:tcPr>
            <w:tcW w:w="16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黑体" w:hAnsi="黑体" w:eastAsia="黑体" w:cs="黑体"/>
                <w:sz w:val="24"/>
                <w:szCs w:val="21"/>
                <w:highlight w:val="none"/>
                <w:lang w:eastAsia="zh-CN"/>
              </w:rPr>
            </w:pPr>
            <w:r>
              <w:rPr>
                <w:rFonts w:hint="eastAsia" w:ascii="黑体" w:hAnsi="黑体" w:eastAsia="黑体" w:cs="黑体"/>
                <w:sz w:val="24"/>
                <w:szCs w:val="21"/>
                <w:highlight w:val="none"/>
              </w:rPr>
              <w:t>教学</w:t>
            </w:r>
            <w:r>
              <w:rPr>
                <w:rFonts w:hint="eastAsia" w:ascii="黑体" w:hAnsi="黑体" w:eastAsia="黑体" w:cs="黑体"/>
                <w:sz w:val="24"/>
                <w:szCs w:val="21"/>
                <w:highlight w:val="none"/>
                <w:lang w:eastAsia="zh-CN"/>
              </w:rPr>
              <w:t>内容</w:t>
            </w:r>
          </w:p>
          <w:p>
            <w:pPr>
              <w:widowControl/>
              <w:adjustRightInd w:val="0"/>
              <w:snapToGrid w:val="0"/>
              <w:spacing w:line="360" w:lineRule="exact"/>
              <w:jc w:val="center"/>
              <w:rPr>
                <w:rFonts w:hint="eastAsia" w:ascii="黑体" w:hAnsi="黑体" w:eastAsia="黑体" w:cs="黑体"/>
                <w:sz w:val="24"/>
                <w:szCs w:val="21"/>
                <w:highlight w:val="none"/>
              </w:rPr>
            </w:pPr>
            <w:r>
              <w:rPr>
                <w:rFonts w:hint="eastAsia" w:ascii="黑体" w:hAnsi="黑体" w:eastAsia="黑体" w:cs="黑体"/>
                <w:sz w:val="24"/>
                <w:szCs w:val="21"/>
                <w:highlight w:val="none"/>
              </w:rPr>
              <w:t>20分</w:t>
            </w:r>
          </w:p>
        </w:tc>
        <w:tc>
          <w:tcPr>
            <w:tcW w:w="6416" w:type="dxa"/>
            <w:tcBorders>
              <w:top w:val="single" w:color="auto" w:sz="4" w:space="0"/>
              <w:left w:val="single" w:color="auto" w:sz="4" w:space="0"/>
              <w:bottom w:val="single" w:color="auto" w:sz="4" w:space="0"/>
              <w:right w:val="single" w:color="auto" w:sz="4" w:space="0"/>
            </w:tcBorders>
            <w:vAlign w:val="center"/>
          </w:tcPr>
          <w:p>
            <w:pPr>
              <w:pStyle w:val="6"/>
              <w:numPr>
                <w:ilvl w:val="0"/>
                <w:numId w:val="0"/>
              </w:numPr>
              <w:spacing w:before="0" w:beforeAutospacing="0" w:after="0" w:afterAutospacing="0" w:line="360" w:lineRule="exact"/>
              <w:ind w:firstLine="48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1.运用一定的教学理论，完成教学设计，体现先进的教学理念；</w:t>
            </w:r>
          </w:p>
          <w:p>
            <w:pPr>
              <w:pStyle w:val="6"/>
              <w:numPr>
                <w:ilvl w:val="0"/>
                <w:numId w:val="0"/>
              </w:numPr>
              <w:spacing w:before="0" w:beforeAutospacing="0" w:after="0" w:afterAutospacing="0" w:line="360" w:lineRule="exact"/>
              <w:ind w:firstLine="48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2.明确合理设定教学目标；</w:t>
            </w:r>
          </w:p>
          <w:p>
            <w:pPr>
              <w:pStyle w:val="6"/>
              <w:numPr>
                <w:ilvl w:val="0"/>
                <w:numId w:val="0"/>
              </w:numPr>
              <w:spacing w:before="0" w:beforeAutospacing="0" w:after="0" w:afterAutospacing="0" w:line="360" w:lineRule="exact"/>
              <w:ind w:firstLine="48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3.精确设定教学重点和难点；</w:t>
            </w:r>
          </w:p>
          <w:p>
            <w:pPr>
              <w:pStyle w:val="6"/>
              <w:numPr>
                <w:ilvl w:val="0"/>
                <w:numId w:val="0"/>
              </w:numPr>
              <w:spacing w:before="0" w:beforeAutospacing="0" w:after="0" w:afterAutospacing="0" w:line="360" w:lineRule="exact"/>
              <w:ind w:firstLine="48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4.就学生的知识、能力基础设计教学步骤，在有限的时间内，在人文素养、科学素养、创新和合作精神中某一方面进行有意识的引导。</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4" w:hRule="atLeast"/>
        </w:trPr>
        <w:tc>
          <w:tcPr>
            <w:tcW w:w="16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黑体" w:hAnsi="黑体" w:eastAsia="黑体" w:cs="黑体"/>
                <w:sz w:val="24"/>
                <w:szCs w:val="21"/>
                <w:highlight w:val="none"/>
              </w:rPr>
            </w:pPr>
            <w:r>
              <w:rPr>
                <w:rFonts w:hint="eastAsia" w:ascii="黑体" w:hAnsi="黑体" w:eastAsia="黑体" w:cs="黑体"/>
                <w:sz w:val="24"/>
                <w:szCs w:val="21"/>
                <w:highlight w:val="none"/>
              </w:rPr>
              <w:t>教学过程</w:t>
            </w:r>
          </w:p>
          <w:p>
            <w:pPr>
              <w:widowControl/>
              <w:adjustRightInd w:val="0"/>
              <w:snapToGrid w:val="0"/>
              <w:spacing w:line="360" w:lineRule="exact"/>
              <w:jc w:val="center"/>
              <w:rPr>
                <w:rFonts w:hint="eastAsia" w:ascii="黑体" w:hAnsi="黑体" w:eastAsia="黑体" w:cs="黑体"/>
                <w:sz w:val="24"/>
                <w:szCs w:val="21"/>
                <w:highlight w:val="none"/>
              </w:rPr>
            </w:pPr>
            <w:r>
              <w:rPr>
                <w:rFonts w:hint="eastAsia" w:ascii="黑体" w:hAnsi="黑体" w:eastAsia="黑体" w:cs="黑体"/>
                <w:sz w:val="24"/>
                <w:szCs w:val="21"/>
                <w:highlight w:val="none"/>
              </w:rPr>
              <w:t>3</w:t>
            </w:r>
            <w:r>
              <w:rPr>
                <w:rFonts w:hint="eastAsia" w:ascii="黑体" w:hAnsi="黑体" w:eastAsia="黑体" w:cs="黑体"/>
                <w:sz w:val="24"/>
                <w:szCs w:val="21"/>
                <w:highlight w:val="none"/>
                <w:lang w:val="en-US" w:eastAsia="zh-CN"/>
              </w:rPr>
              <w:t>5</w:t>
            </w:r>
            <w:r>
              <w:rPr>
                <w:rFonts w:hint="eastAsia" w:ascii="黑体" w:hAnsi="黑体" w:eastAsia="黑体" w:cs="黑体"/>
                <w:sz w:val="24"/>
                <w:szCs w:val="21"/>
                <w:highlight w:val="none"/>
              </w:rPr>
              <w:t>分</w:t>
            </w:r>
          </w:p>
        </w:tc>
        <w:tc>
          <w:tcPr>
            <w:tcW w:w="6416"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adjustRightInd w:val="0"/>
              <w:snapToGrid w:val="0"/>
              <w:spacing w:line="360" w:lineRule="exact"/>
              <w:ind w:firstLine="480" w:firstLineChars="200"/>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1.合理设定教学目标，合理安排教学步骤，采用适合的教学方法；</w:t>
            </w:r>
          </w:p>
          <w:p>
            <w:pPr>
              <w:widowControl/>
              <w:numPr>
                <w:ilvl w:val="0"/>
                <w:numId w:val="0"/>
              </w:numPr>
              <w:adjustRightInd w:val="0"/>
              <w:snapToGrid w:val="0"/>
              <w:spacing w:line="360" w:lineRule="exact"/>
              <w:ind w:firstLine="480" w:firstLineChars="200"/>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2.突出教学重点，详略得当；</w:t>
            </w:r>
          </w:p>
          <w:p>
            <w:pPr>
              <w:widowControl/>
              <w:numPr>
                <w:ilvl w:val="0"/>
                <w:numId w:val="0"/>
              </w:numPr>
              <w:adjustRightInd w:val="0"/>
              <w:snapToGrid w:val="0"/>
              <w:spacing w:line="360" w:lineRule="exact"/>
              <w:ind w:firstLine="480" w:firstLineChars="200"/>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3.教学过程合理流畅，各教学步骤衔接自然；</w:t>
            </w:r>
          </w:p>
          <w:p>
            <w:pPr>
              <w:widowControl/>
              <w:numPr>
                <w:ilvl w:val="0"/>
                <w:numId w:val="0"/>
              </w:numPr>
              <w:adjustRightInd w:val="0"/>
              <w:snapToGrid w:val="0"/>
              <w:spacing w:line="360" w:lineRule="exact"/>
              <w:ind w:firstLine="480" w:firstLineChars="200"/>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4.以学生为主体，以教师为主导，有效开展教学。与学生互动良好，提问符合学生认知能力和学习需要，解答疑问及时正确，并能根据学生反应及时调整授课方式；</w:t>
            </w:r>
          </w:p>
          <w:p>
            <w:pPr>
              <w:widowControl/>
              <w:numPr>
                <w:ilvl w:val="0"/>
                <w:numId w:val="0"/>
              </w:numPr>
              <w:adjustRightInd w:val="0"/>
              <w:snapToGrid w:val="0"/>
              <w:spacing w:line="360" w:lineRule="exact"/>
              <w:ind w:firstLine="480" w:firstLineChars="200"/>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5.适度采用多媒体手段，对教学起到正面辅助作用。</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9" w:hRule="atLeast"/>
        </w:trPr>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1"/>
                <w:highlight w:val="none"/>
                <w:lang w:eastAsia="zh-CN"/>
              </w:rPr>
            </w:pPr>
            <w:r>
              <w:rPr>
                <w:rFonts w:hint="eastAsia" w:ascii="黑体" w:hAnsi="黑体" w:eastAsia="黑体" w:cs="黑体"/>
                <w:sz w:val="24"/>
                <w:szCs w:val="21"/>
                <w:highlight w:val="none"/>
              </w:rPr>
              <w:t>教学</w:t>
            </w:r>
            <w:r>
              <w:rPr>
                <w:rFonts w:hint="eastAsia" w:ascii="黑体" w:hAnsi="黑体" w:eastAsia="黑体" w:cs="黑体"/>
                <w:sz w:val="24"/>
                <w:szCs w:val="21"/>
                <w:highlight w:val="none"/>
                <w:lang w:eastAsia="zh-CN"/>
              </w:rPr>
              <w:t>效果</w:t>
            </w:r>
          </w:p>
          <w:p>
            <w:pPr>
              <w:spacing w:line="360" w:lineRule="exact"/>
              <w:jc w:val="center"/>
              <w:rPr>
                <w:rFonts w:hint="eastAsia" w:ascii="黑体" w:hAnsi="黑体" w:eastAsia="黑体" w:cs="黑体"/>
                <w:sz w:val="24"/>
                <w:szCs w:val="21"/>
                <w:highlight w:val="none"/>
              </w:rPr>
            </w:pPr>
            <w:r>
              <w:rPr>
                <w:rFonts w:hint="eastAsia" w:ascii="黑体" w:hAnsi="黑体" w:eastAsia="黑体" w:cs="黑体"/>
                <w:sz w:val="24"/>
                <w:szCs w:val="21"/>
                <w:highlight w:val="none"/>
                <w:lang w:val="en-US" w:eastAsia="zh-CN"/>
              </w:rPr>
              <w:t>20</w:t>
            </w:r>
            <w:r>
              <w:rPr>
                <w:rFonts w:hint="eastAsia" w:ascii="黑体" w:hAnsi="黑体" w:eastAsia="黑体" w:cs="黑体"/>
                <w:sz w:val="24"/>
                <w:szCs w:val="21"/>
                <w:highlight w:val="none"/>
              </w:rPr>
              <w:t>分</w:t>
            </w:r>
          </w:p>
        </w:tc>
        <w:tc>
          <w:tcPr>
            <w:tcW w:w="64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ind w:firstLine="480" w:firstLineChars="200"/>
              <w:rPr>
                <w:rFonts w:hint="eastAsia" w:ascii="仿宋" w:hAnsi="仿宋" w:eastAsia="仿宋" w:cs="仿宋"/>
                <w:sz w:val="24"/>
                <w:szCs w:val="21"/>
              </w:rPr>
            </w:pPr>
            <w:r>
              <w:rPr>
                <w:rFonts w:hint="eastAsia" w:ascii="仿宋" w:hAnsi="仿宋" w:eastAsia="仿宋" w:cs="仿宋"/>
                <w:sz w:val="24"/>
                <w:szCs w:val="21"/>
                <w:lang w:val="en-US" w:eastAsia="zh-CN"/>
              </w:rPr>
              <w:t>1.</w:t>
            </w:r>
            <w:r>
              <w:rPr>
                <w:rFonts w:hint="eastAsia" w:ascii="仿宋" w:hAnsi="仿宋" w:eastAsia="仿宋" w:cs="仿宋"/>
                <w:sz w:val="24"/>
                <w:szCs w:val="21"/>
                <w:lang w:eastAsia="zh-CN"/>
              </w:rPr>
              <w:t>有效激发学生学习热情和主动性，在思维上对学生形成适度的挑战；</w:t>
            </w:r>
          </w:p>
          <w:p>
            <w:pPr>
              <w:widowControl/>
              <w:adjustRightInd w:val="0"/>
              <w:snapToGrid w:val="0"/>
              <w:spacing w:line="360" w:lineRule="exact"/>
              <w:ind w:firstLine="480" w:firstLineChars="200"/>
              <w:rPr>
                <w:rFonts w:hint="eastAsia" w:ascii="仿宋" w:hAnsi="仿宋" w:eastAsia="仿宋" w:cs="仿宋"/>
                <w:sz w:val="24"/>
                <w:szCs w:val="21"/>
                <w:lang w:eastAsia="zh-CN"/>
              </w:rPr>
            </w:pPr>
            <w:r>
              <w:rPr>
                <w:rFonts w:hint="eastAsia" w:ascii="仿宋" w:hAnsi="仿宋" w:eastAsia="仿宋" w:cs="仿宋"/>
                <w:sz w:val="24"/>
                <w:szCs w:val="21"/>
                <w:lang w:val="en-US" w:eastAsia="zh-CN"/>
              </w:rPr>
              <w:t>2.</w:t>
            </w:r>
            <w:r>
              <w:rPr>
                <w:rFonts w:hint="eastAsia" w:ascii="仿宋" w:hAnsi="仿宋" w:eastAsia="仿宋" w:cs="仿宋"/>
                <w:sz w:val="24"/>
                <w:szCs w:val="21"/>
                <w:lang w:eastAsia="zh-CN"/>
              </w:rPr>
              <w:t>授课结束后，在知识、能力和素养方面达到预设的教学目标。</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5" w:hRule="atLeast"/>
        </w:trPr>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1"/>
                <w:highlight w:val="none"/>
                <w:lang w:eastAsia="zh-CN"/>
              </w:rPr>
            </w:pPr>
            <w:r>
              <w:rPr>
                <w:rFonts w:hint="eastAsia" w:ascii="黑体" w:hAnsi="黑体" w:eastAsia="黑体" w:cs="黑体"/>
                <w:sz w:val="24"/>
                <w:szCs w:val="21"/>
                <w:highlight w:val="none"/>
                <w:lang w:eastAsia="zh-CN"/>
              </w:rPr>
              <w:t>综合素质</w:t>
            </w:r>
          </w:p>
          <w:p>
            <w:pPr>
              <w:spacing w:line="360" w:lineRule="exact"/>
              <w:jc w:val="center"/>
              <w:rPr>
                <w:rFonts w:hint="eastAsia" w:ascii="黑体" w:hAnsi="黑体" w:eastAsia="黑体" w:cs="黑体"/>
                <w:sz w:val="24"/>
                <w:szCs w:val="21"/>
                <w:highlight w:val="none"/>
              </w:rPr>
            </w:pPr>
            <w:r>
              <w:rPr>
                <w:rFonts w:hint="eastAsia" w:ascii="黑体" w:hAnsi="黑体" w:eastAsia="黑体" w:cs="黑体"/>
                <w:sz w:val="24"/>
                <w:szCs w:val="21"/>
                <w:highlight w:val="none"/>
                <w:lang w:val="en-US" w:eastAsia="zh-CN"/>
              </w:rPr>
              <w:t>20</w:t>
            </w:r>
            <w:r>
              <w:rPr>
                <w:rFonts w:hint="eastAsia" w:ascii="黑体" w:hAnsi="黑体" w:eastAsia="黑体" w:cs="黑体"/>
                <w:sz w:val="24"/>
                <w:szCs w:val="21"/>
                <w:highlight w:val="none"/>
              </w:rPr>
              <w:t>分</w:t>
            </w:r>
          </w:p>
        </w:tc>
        <w:tc>
          <w:tcPr>
            <w:tcW w:w="6416"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adjustRightInd w:val="0"/>
              <w:snapToGrid w:val="0"/>
              <w:spacing w:line="360" w:lineRule="exact"/>
              <w:ind w:leftChars="228"/>
              <w:rPr>
                <w:rFonts w:hint="eastAsia" w:ascii="仿宋" w:hAnsi="仿宋" w:eastAsia="仿宋" w:cs="仿宋"/>
                <w:sz w:val="24"/>
                <w:szCs w:val="21"/>
                <w:lang w:eastAsia="zh-CN"/>
              </w:rPr>
            </w:pPr>
            <w:r>
              <w:rPr>
                <w:rFonts w:hint="eastAsia" w:ascii="仿宋" w:hAnsi="仿宋" w:eastAsia="仿宋" w:cs="仿宋"/>
                <w:sz w:val="24"/>
                <w:szCs w:val="21"/>
                <w:lang w:val="en-US" w:eastAsia="zh-CN"/>
              </w:rPr>
              <w:t>1.</w:t>
            </w:r>
            <w:r>
              <w:rPr>
                <w:rFonts w:hint="eastAsia" w:ascii="仿宋" w:hAnsi="仿宋" w:eastAsia="仿宋" w:cs="仿宋"/>
                <w:sz w:val="24"/>
                <w:szCs w:val="21"/>
                <w:lang w:eastAsia="zh-CN"/>
              </w:rPr>
              <w:t>教态自然，</w:t>
            </w:r>
            <w:r>
              <w:rPr>
                <w:rFonts w:hint="eastAsia" w:ascii="仿宋" w:hAnsi="仿宋" w:eastAsia="仿宋" w:cs="仿宋"/>
                <w:sz w:val="24"/>
                <w:szCs w:val="21"/>
              </w:rPr>
              <w:t>着装规范</w:t>
            </w:r>
            <w:r>
              <w:rPr>
                <w:rFonts w:hint="eastAsia" w:ascii="仿宋" w:hAnsi="仿宋" w:eastAsia="仿宋" w:cs="仿宋"/>
                <w:sz w:val="24"/>
                <w:szCs w:val="21"/>
                <w:lang w:eastAsia="zh-CN"/>
              </w:rPr>
              <w:t>，有亲和力，不紧张，不表演；</w:t>
            </w:r>
          </w:p>
          <w:p>
            <w:pPr>
              <w:widowControl/>
              <w:numPr>
                <w:ilvl w:val="0"/>
                <w:numId w:val="0"/>
              </w:numPr>
              <w:adjustRightInd w:val="0"/>
              <w:snapToGrid w:val="0"/>
              <w:spacing w:line="360" w:lineRule="exact"/>
              <w:ind w:firstLine="480" w:firstLineChars="200"/>
              <w:rPr>
                <w:rFonts w:hint="eastAsia" w:ascii="仿宋" w:hAnsi="仿宋" w:eastAsia="仿宋" w:cs="仿宋"/>
                <w:sz w:val="24"/>
                <w:szCs w:val="21"/>
              </w:rPr>
            </w:pPr>
            <w:r>
              <w:rPr>
                <w:rFonts w:hint="eastAsia" w:ascii="仿宋" w:hAnsi="仿宋" w:eastAsia="仿宋" w:cs="仿宋"/>
                <w:sz w:val="24"/>
                <w:szCs w:val="21"/>
                <w:lang w:val="en-US" w:eastAsia="zh-CN"/>
              </w:rPr>
              <w:t>2.</w:t>
            </w:r>
            <w:r>
              <w:rPr>
                <w:rFonts w:hint="eastAsia" w:ascii="仿宋" w:hAnsi="仿宋" w:eastAsia="仿宋" w:cs="仿宋"/>
                <w:sz w:val="24"/>
                <w:szCs w:val="21"/>
              </w:rPr>
              <w:t>语言表达准确</w:t>
            </w:r>
            <w:r>
              <w:rPr>
                <w:rFonts w:hint="eastAsia" w:ascii="仿宋" w:hAnsi="仿宋" w:eastAsia="仿宋" w:cs="仿宋"/>
                <w:sz w:val="24"/>
                <w:szCs w:val="21"/>
                <w:lang w:eastAsia="zh-CN"/>
              </w:rPr>
              <w:t>，</w:t>
            </w:r>
            <w:r>
              <w:rPr>
                <w:rFonts w:hint="eastAsia" w:ascii="仿宋" w:hAnsi="仿宋" w:eastAsia="仿宋" w:cs="仿宋"/>
                <w:sz w:val="24"/>
                <w:szCs w:val="21"/>
              </w:rPr>
              <w:t>语速语调适当，使用普通话教学</w:t>
            </w:r>
            <w:r>
              <w:rPr>
                <w:rFonts w:hint="eastAsia" w:ascii="仿宋" w:hAnsi="仿宋" w:eastAsia="仿宋" w:cs="仿宋"/>
                <w:sz w:val="24"/>
                <w:szCs w:val="21"/>
                <w:lang w:eastAsia="zh-CN"/>
              </w:rPr>
              <w:t>；</w:t>
            </w:r>
          </w:p>
          <w:p>
            <w:pPr>
              <w:widowControl/>
              <w:numPr>
                <w:ilvl w:val="0"/>
                <w:numId w:val="0"/>
              </w:numPr>
              <w:adjustRightInd w:val="0"/>
              <w:snapToGrid w:val="0"/>
              <w:spacing w:line="360" w:lineRule="exact"/>
              <w:ind w:leftChars="0" w:firstLine="480" w:firstLineChars="200"/>
              <w:rPr>
                <w:rFonts w:hint="eastAsia" w:ascii="仿宋" w:hAnsi="仿宋" w:eastAsia="仿宋" w:cs="仿宋"/>
                <w:sz w:val="24"/>
                <w:szCs w:val="21"/>
                <w:lang w:eastAsia="zh-CN"/>
              </w:rPr>
            </w:pPr>
            <w:r>
              <w:rPr>
                <w:rFonts w:hint="eastAsia" w:ascii="仿宋" w:hAnsi="仿宋" w:eastAsia="仿宋" w:cs="仿宋"/>
                <w:sz w:val="24"/>
                <w:szCs w:val="21"/>
                <w:lang w:val="en-US" w:eastAsia="zh-CN"/>
              </w:rPr>
              <w:t>3.</w:t>
            </w:r>
            <w:r>
              <w:rPr>
                <w:rFonts w:hint="eastAsia" w:ascii="仿宋" w:hAnsi="仿宋" w:eastAsia="仿宋" w:cs="仿宋"/>
                <w:sz w:val="24"/>
                <w:szCs w:val="21"/>
              </w:rPr>
              <w:t>板书、图表工整美观</w:t>
            </w:r>
            <w:r>
              <w:rPr>
                <w:rFonts w:hint="eastAsia" w:ascii="仿宋" w:hAnsi="仿宋" w:eastAsia="仿宋" w:cs="仿宋"/>
                <w:sz w:val="24"/>
                <w:szCs w:val="21"/>
                <w:lang w:eastAsia="zh-CN"/>
              </w:rPr>
              <w:t>；</w:t>
            </w:r>
          </w:p>
          <w:p>
            <w:pPr>
              <w:widowControl/>
              <w:numPr>
                <w:ilvl w:val="0"/>
                <w:numId w:val="0"/>
              </w:numPr>
              <w:adjustRightInd w:val="0"/>
              <w:snapToGrid w:val="0"/>
              <w:spacing w:line="360" w:lineRule="exact"/>
              <w:ind w:leftChars="0" w:firstLine="480" w:firstLineChars="200"/>
              <w:rPr>
                <w:rFonts w:hint="eastAsia" w:ascii="仿宋" w:hAnsi="仿宋" w:eastAsia="仿宋" w:cs="仿宋"/>
                <w:sz w:val="24"/>
                <w:szCs w:val="21"/>
              </w:rPr>
            </w:pPr>
            <w:r>
              <w:rPr>
                <w:rFonts w:hint="eastAsia" w:ascii="仿宋" w:hAnsi="仿宋" w:eastAsia="仿宋" w:cs="仿宋"/>
                <w:sz w:val="24"/>
                <w:szCs w:val="21"/>
                <w:lang w:val="en-US" w:eastAsia="zh-CN"/>
              </w:rPr>
              <w:t>4.</w:t>
            </w:r>
            <w:r>
              <w:rPr>
                <w:rFonts w:hint="eastAsia" w:ascii="仿宋" w:hAnsi="仿宋" w:eastAsia="仿宋" w:cs="仿宋"/>
                <w:sz w:val="24"/>
                <w:szCs w:val="21"/>
                <w:lang w:eastAsia="zh-CN"/>
              </w:rPr>
              <w:t>知识面广，有较强的课堂掌控能力和应变能力。</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1"/>
              </w:rPr>
            </w:pPr>
            <w:r>
              <w:rPr>
                <w:rFonts w:hint="eastAsia" w:ascii="黑体" w:hAnsi="黑体" w:eastAsia="黑体" w:cs="黑体"/>
                <w:sz w:val="24"/>
                <w:szCs w:val="21"/>
              </w:rPr>
              <w:t>教学特色</w:t>
            </w:r>
          </w:p>
          <w:p>
            <w:pPr>
              <w:spacing w:line="360" w:lineRule="exact"/>
              <w:jc w:val="center"/>
              <w:rPr>
                <w:rFonts w:hint="eastAsia" w:ascii="黑体" w:hAnsi="黑体" w:eastAsia="黑体" w:cs="黑体"/>
                <w:sz w:val="24"/>
                <w:szCs w:val="21"/>
              </w:rPr>
            </w:pPr>
            <w:r>
              <w:rPr>
                <w:rFonts w:hint="eastAsia" w:ascii="黑体" w:hAnsi="黑体" w:eastAsia="黑体" w:cs="黑体"/>
                <w:sz w:val="24"/>
                <w:szCs w:val="21"/>
                <w:lang w:val="en-US" w:eastAsia="zh-CN"/>
              </w:rPr>
              <w:t>5</w:t>
            </w:r>
            <w:r>
              <w:rPr>
                <w:rFonts w:hint="eastAsia" w:ascii="黑体" w:hAnsi="黑体" w:eastAsia="黑体" w:cs="黑体"/>
                <w:sz w:val="24"/>
                <w:szCs w:val="21"/>
              </w:rPr>
              <w:t>分</w:t>
            </w:r>
          </w:p>
        </w:tc>
        <w:tc>
          <w:tcPr>
            <w:tcW w:w="641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adjustRightInd w:val="0"/>
              <w:snapToGrid w:val="0"/>
              <w:spacing w:line="360" w:lineRule="exact"/>
              <w:ind w:firstLine="480" w:firstLineChars="200"/>
              <w:rPr>
                <w:rFonts w:hint="eastAsia" w:ascii="仿宋" w:hAnsi="仿宋" w:eastAsia="仿宋" w:cs="仿宋"/>
                <w:sz w:val="24"/>
                <w:szCs w:val="21"/>
                <w:lang w:eastAsia="zh-CN"/>
              </w:rPr>
            </w:pPr>
            <w:r>
              <w:rPr>
                <w:rFonts w:hint="eastAsia" w:ascii="仿宋" w:hAnsi="仿宋" w:eastAsia="仿宋" w:cs="仿宋"/>
                <w:sz w:val="24"/>
                <w:szCs w:val="21"/>
              </w:rPr>
              <w:t>教学设计、结构、方法、手段、语言运用等方面确有特长</w:t>
            </w:r>
            <w:r>
              <w:rPr>
                <w:rFonts w:hint="eastAsia" w:ascii="仿宋" w:hAnsi="仿宋" w:eastAsia="仿宋" w:cs="仿宋"/>
                <w:sz w:val="24"/>
                <w:szCs w:val="21"/>
                <w:lang w:eastAsia="zh-CN"/>
              </w:rPr>
              <w:t>；</w:t>
            </w:r>
          </w:p>
          <w:p>
            <w:pPr>
              <w:widowControl/>
              <w:numPr>
                <w:ilvl w:val="0"/>
                <w:numId w:val="0"/>
              </w:numPr>
              <w:adjustRightInd w:val="0"/>
              <w:snapToGrid w:val="0"/>
              <w:spacing w:line="360" w:lineRule="exact"/>
              <w:ind w:firstLine="480" w:firstLineChars="200"/>
              <w:rPr>
                <w:rFonts w:hint="eastAsia" w:ascii="仿宋" w:hAnsi="仿宋" w:eastAsia="仿宋" w:cs="仿宋"/>
                <w:sz w:val="24"/>
                <w:szCs w:val="21"/>
              </w:rPr>
            </w:pPr>
            <w:r>
              <w:rPr>
                <w:rFonts w:hint="eastAsia" w:ascii="仿宋" w:hAnsi="仿宋" w:eastAsia="仿宋" w:cs="仿宋"/>
                <w:sz w:val="24"/>
                <w:szCs w:val="21"/>
                <w:lang w:val="en-US" w:eastAsia="zh-CN"/>
              </w:rPr>
              <w:t>2.</w:t>
            </w:r>
            <w:r>
              <w:rPr>
                <w:rFonts w:hint="eastAsia" w:ascii="仿宋" w:hAnsi="仿宋" w:eastAsia="仿宋" w:cs="仿宋"/>
                <w:sz w:val="24"/>
                <w:szCs w:val="21"/>
              </w:rPr>
              <w:t>风格独特，具有创新精神。</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037" w:type="dxa"/>
            <w:gridSpan w:val="2"/>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黑体" w:hAnsi="黑体" w:eastAsia="黑体" w:cs="黑体"/>
                <w:sz w:val="24"/>
                <w:szCs w:val="21"/>
              </w:rPr>
            </w:pPr>
            <w:r>
              <w:rPr>
                <w:rFonts w:hint="eastAsia" w:ascii="黑体" w:hAnsi="黑体" w:eastAsia="黑体" w:cs="黑体"/>
                <w:sz w:val="24"/>
                <w:szCs w:val="21"/>
              </w:rPr>
              <w:t>总  分</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trPr>
        <w:tc>
          <w:tcPr>
            <w:tcW w:w="1621" w:type="dxa"/>
            <w:tcBorders>
              <w:left w:val="single" w:color="auto" w:sz="4" w:space="0"/>
              <w:right w:val="single" w:color="auto" w:sz="4" w:space="0"/>
            </w:tcBorders>
            <w:vAlign w:val="center"/>
          </w:tcPr>
          <w:p>
            <w:pPr>
              <w:spacing w:line="360" w:lineRule="exact"/>
              <w:jc w:val="center"/>
              <w:rPr>
                <w:rFonts w:hint="eastAsia" w:ascii="黑体" w:hAnsi="黑体" w:eastAsia="黑体" w:cs="黑体"/>
                <w:sz w:val="24"/>
                <w:szCs w:val="21"/>
              </w:rPr>
            </w:pPr>
            <w:r>
              <w:rPr>
                <w:rFonts w:hint="eastAsia" w:ascii="黑体" w:hAnsi="黑体" w:eastAsia="黑体" w:cs="黑体"/>
                <w:sz w:val="24"/>
                <w:szCs w:val="21"/>
              </w:rPr>
              <w:t>您认为</w:t>
            </w:r>
            <w:r>
              <w:rPr>
                <w:rFonts w:hint="eastAsia" w:ascii="黑体" w:hAnsi="黑体" w:eastAsia="黑体" w:cs="黑体"/>
                <w:sz w:val="24"/>
                <w:szCs w:val="21"/>
                <w:lang w:eastAsia="zh-CN"/>
              </w:rPr>
              <w:t>授课中</w:t>
            </w:r>
            <w:r>
              <w:rPr>
                <w:rFonts w:hint="eastAsia" w:ascii="黑体" w:hAnsi="黑体" w:eastAsia="黑体" w:cs="黑体"/>
                <w:sz w:val="24"/>
                <w:szCs w:val="21"/>
              </w:rPr>
              <w:t>最精彩的地方</w:t>
            </w:r>
          </w:p>
        </w:tc>
        <w:tc>
          <w:tcPr>
            <w:tcW w:w="759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5" w:hRule="atLeast"/>
        </w:trPr>
        <w:tc>
          <w:tcPr>
            <w:tcW w:w="1621" w:type="dxa"/>
            <w:tcBorders>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1"/>
                <w:lang w:eastAsia="zh-CN"/>
              </w:rPr>
            </w:pPr>
            <w:r>
              <w:rPr>
                <w:rFonts w:hint="eastAsia" w:ascii="黑体" w:hAnsi="黑体" w:eastAsia="黑体" w:cs="黑体"/>
                <w:sz w:val="24"/>
                <w:szCs w:val="21"/>
                <w:lang w:eastAsia="zh-CN"/>
              </w:rPr>
              <w:t>改进意见</w:t>
            </w:r>
          </w:p>
        </w:tc>
        <w:tc>
          <w:tcPr>
            <w:tcW w:w="759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hint="eastAsia" w:ascii="宋体" w:hAnsi="宋体"/>
                <w:sz w:val="24"/>
                <w:szCs w:val="21"/>
              </w:rPr>
            </w:pPr>
          </w:p>
        </w:tc>
      </w:tr>
    </w:tbl>
    <w:p>
      <w:pPr>
        <w:ind w:firstLine="120" w:firstLineChars="50"/>
        <w:rPr>
          <w:rFonts w:hint="eastAsia" w:ascii="宋体" w:hAnsi="宋体"/>
          <w:bCs/>
          <w:sz w:val="24"/>
        </w:rPr>
      </w:pPr>
      <w:r>
        <w:rPr>
          <w:rFonts w:hint="eastAsia"/>
          <w:bCs/>
          <w:sz w:val="24"/>
        </w:rPr>
        <w:t>专家签名：                                            年    月    日</w:t>
      </w:r>
    </w:p>
    <w:p>
      <w:pPr>
        <w:spacing w:line="460" w:lineRule="exact"/>
        <w:jc w:val="left"/>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附件</w:t>
      </w:r>
      <w:r>
        <w:rPr>
          <w:rFonts w:hint="eastAsia" w:ascii="黑体" w:hAnsi="黑体" w:eastAsia="黑体" w:cs="黑体"/>
          <w:b w:val="0"/>
          <w:bCs w:val="0"/>
          <w:color w:val="000000"/>
          <w:kern w:val="0"/>
          <w:sz w:val="32"/>
          <w:szCs w:val="32"/>
          <w:lang w:val="en-US" w:eastAsia="zh-CN"/>
        </w:rPr>
        <w:t>4</w:t>
      </w:r>
    </w:p>
    <w:p>
      <w:pPr>
        <w:spacing w:line="460" w:lineRule="exact"/>
        <w:jc w:val="center"/>
        <w:rPr>
          <w:rFonts w:hint="eastAsia" w:ascii="宋体" w:hAnsi="宋体" w:cs="Arial"/>
          <w:color w:val="000000"/>
          <w:sz w:val="36"/>
          <w:szCs w:val="36"/>
        </w:rPr>
      </w:pPr>
      <w:r>
        <w:rPr>
          <w:rFonts w:hint="eastAsia" w:ascii="Tahoma" w:hAnsi="Tahoma" w:cs="Tahoma"/>
          <w:b/>
          <w:bCs/>
          <w:color w:val="000000"/>
          <w:kern w:val="0"/>
          <w:sz w:val="36"/>
          <w:szCs w:val="36"/>
          <w:lang w:eastAsia="zh-CN"/>
        </w:rPr>
        <w:t>商丘</w:t>
      </w:r>
      <w:r>
        <w:rPr>
          <w:rFonts w:hint="eastAsia" w:asciiTheme="minorEastAsia" w:hAnsiTheme="minorEastAsia" w:eastAsiaTheme="minorEastAsia" w:cstheme="minorEastAsia"/>
          <w:b/>
          <w:bCs/>
          <w:color w:val="000000"/>
          <w:kern w:val="0"/>
          <w:sz w:val="36"/>
          <w:szCs w:val="36"/>
          <w:lang w:eastAsia="zh-CN"/>
        </w:rPr>
        <w:t>学院</w:t>
      </w:r>
      <w:r>
        <w:rPr>
          <w:rFonts w:hint="eastAsia" w:asciiTheme="minorEastAsia" w:hAnsiTheme="minorEastAsia" w:eastAsiaTheme="minorEastAsia" w:cstheme="minorEastAsia"/>
          <w:b w:val="0"/>
          <w:bCs w:val="0"/>
          <w:color w:val="000000"/>
          <w:kern w:val="0"/>
          <w:sz w:val="36"/>
          <w:szCs w:val="36"/>
          <w:lang w:val="en-US" w:eastAsia="zh-CN"/>
        </w:rPr>
        <w:t>2018</w:t>
      </w:r>
      <w:r>
        <w:rPr>
          <w:rFonts w:hint="eastAsia" w:asciiTheme="minorEastAsia" w:hAnsiTheme="minorEastAsia" w:eastAsiaTheme="minorEastAsia" w:cstheme="minorEastAsia"/>
          <w:b/>
          <w:bCs/>
          <w:color w:val="000000"/>
          <w:kern w:val="0"/>
          <w:sz w:val="36"/>
          <w:szCs w:val="36"/>
          <w:lang w:val="en-US" w:eastAsia="zh-CN"/>
        </w:rPr>
        <w:t>年度</w:t>
      </w:r>
      <w:r>
        <w:rPr>
          <w:rFonts w:hint="eastAsia" w:ascii="Tahoma" w:hAnsi="Tahoma" w:cs="Tahoma"/>
          <w:b/>
          <w:bCs/>
          <w:color w:val="000000"/>
          <w:kern w:val="0"/>
          <w:sz w:val="36"/>
          <w:szCs w:val="36"/>
          <w:lang w:eastAsia="zh-CN"/>
        </w:rPr>
        <w:t>教学技能竞赛</w:t>
      </w:r>
      <w:r>
        <w:rPr>
          <w:rFonts w:ascii="Tahoma" w:hAnsi="Tahoma" w:cs="Tahoma"/>
          <w:b/>
          <w:bCs/>
          <w:color w:val="000000"/>
          <w:kern w:val="0"/>
          <w:sz w:val="36"/>
          <w:szCs w:val="36"/>
        </w:rPr>
        <w:t>教学设计评价标准</w:t>
      </w:r>
    </w:p>
    <w:tbl>
      <w:tblPr>
        <w:tblStyle w:val="9"/>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23"/>
        <w:gridCol w:w="513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5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
                <w:kern w:val="0"/>
                <w:sz w:val="24"/>
                <w:szCs w:val="24"/>
              </w:rPr>
            </w:pPr>
            <w:r>
              <w:rPr>
                <w:rFonts w:hint="eastAsia" w:cs="宋体"/>
                <w:b/>
                <w:kern w:val="0"/>
                <w:sz w:val="24"/>
                <w:szCs w:val="24"/>
              </w:rPr>
              <w:t>评价项目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
                <w:kern w:val="0"/>
                <w:sz w:val="24"/>
                <w:szCs w:val="24"/>
              </w:rPr>
            </w:pPr>
            <w:r>
              <w:rPr>
                <w:rFonts w:hint="eastAsia" w:cs="宋体"/>
                <w:b/>
                <w:kern w:val="0"/>
                <w:sz w:val="24"/>
                <w:szCs w:val="24"/>
              </w:rPr>
              <w:t>及权重</w:t>
            </w:r>
          </w:p>
        </w:tc>
        <w:tc>
          <w:tcPr>
            <w:tcW w:w="51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 w:val="24"/>
                <w:szCs w:val="24"/>
              </w:rPr>
            </w:pPr>
            <w:r>
              <w:rPr>
                <w:rFonts w:hint="eastAsia" w:cs="宋体"/>
                <w:b/>
                <w:kern w:val="0"/>
                <w:sz w:val="24"/>
                <w:szCs w:val="24"/>
              </w:rPr>
              <w:t>评</w:t>
            </w:r>
            <w:r>
              <w:rPr>
                <w:b/>
                <w:kern w:val="0"/>
                <w:sz w:val="24"/>
                <w:szCs w:val="24"/>
              </w:rPr>
              <w:t xml:space="preserve">  </w:t>
            </w:r>
            <w:r>
              <w:rPr>
                <w:rFonts w:hint="eastAsia" w:cs="宋体"/>
                <w:b/>
                <w:kern w:val="0"/>
                <w:sz w:val="24"/>
                <w:szCs w:val="24"/>
              </w:rPr>
              <w:t>价</w:t>
            </w:r>
            <w:r>
              <w:rPr>
                <w:b/>
                <w:kern w:val="0"/>
                <w:sz w:val="24"/>
                <w:szCs w:val="24"/>
              </w:rPr>
              <w:t xml:space="preserve">  </w:t>
            </w:r>
            <w:r>
              <w:rPr>
                <w:rFonts w:hint="eastAsia" w:cs="宋体"/>
                <w:b/>
                <w:kern w:val="0"/>
                <w:sz w:val="24"/>
                <w:szCs w:val="24"/>
              </w:rPr>
              <w:t>内</w:t>
            </w:r>
            <w:r>
              <w:rPr>
                <w:b/>
                <w:kern w:val="0"/>
                <w:sz w:val="24"/>
                <w:szCs w:val="24"/>
              </w:rPr>
              <w:t xml:space="preserve">  </w:t>
            </w:r>
            <w:r>
              <w:rPr>
                <w:rFonts w:hint="eastAsia" w:cs="宋体"/>
                <w:b/>
                <w:kern w:val="0"/>
                <w:sz w:val="24"/>
                <w:szCs w:val="24"/>
              </w:rPr>
              <w:t>容</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 w:val="24"/>
                <w:szCs w:val="24"/>
              </w:rPr>
            </w:pPr>
            <w:r>
              <w:rPr>
                <w:rFonts w:hint="eastAsia" w:cs="宋体"/>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1232"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课前</w:t>
            </w:r>
          </w:p>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分析</w:t>
            </w:r>
          </w:p>
          <w:p>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（30分）</w:t>
            </w:r>
          </w:p>
        </w:tc>
        <w:tc>
          <w:tcPr>
            <w:tcW w:w="1323" w:type="dxa"/>
            <w:tcBorders>
              <w:top w:val="single" w:color="auto" w:sz="4" w:space="0"/>
              <w:left w:val="single" w:color="auto" w:sz="4" w:space="0"/>
              <w:right w:val="single" w:color="auto" w:sz="4" w:space="0"/>
            </w:tcBorders>
            <w:vAlign w:val="center"/>
          </w:tcPr>
          <w:p>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教学目标</w:t>
            </w:r>
          </w:p>
          <w:p>
            <w:pPr>
              <w:spacing w:line="400" w:lineRule="exact"/>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10分</w:t>
            </w:r>
            <w:r>
              <w:rPr>
                <w:rFonts w:hint="eastAsia" w:ascii="黑体" w:hAnsi="黑体" w:eastAsia="黑体" w:cs="黑体"/>
                <w:kern w:val="0"/>
                <w:sz w:val="24"/>
                <w:szCs w:val="24"/>
                <w:lang w:eastAsia="zh-CN"/>
              </w:rPr>
              <w:t>）</w:t>
            </w:r>
          </w:p>
          <w:p>
            <w:pPr>
              <w:spacing w:line="400" w:lineRule="exact"/>
              <w:jc w:val="center"/>
              <w:rPr>
                <w:rFonts w:hint="eastAsia" w:ascii="宋体" w:hAnsi="宋体" w:eastAsia="宋体" w:cs="宋体"/>
                <w:kern w:val="0"/>
                <w:sz w:val="24"/>
                <w:szCs w:val="24"/>
              </w:rPr>
            </w:pP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楷体_GB2312" w:hAnsi="宋体" w:eastAsia="楷体_GB2312" w:cs="宋体"/>
                <w:kern w:val="0"/>
                <w:sz w:val="24"/>
              </w:rPr>
            </w:pPr>
            <w:r>
              <w:rPr>
                <w:rFonts w:hint="eastAsia" w:ascii="仿宋" w:hAnsi="仿宋" w:eastAsia="仿宋" w:cs="仿宋"/>
                <w:color w:val="000000"/>
                <w:kern w:val="0"/>
                <w:sz w:val="24"/>
                <w:szCs w:val="24"/>
                <w:lang w:eastAsia="zh-CN"/>
              </w:rPr>
              <w:t>依据教学大纲、学生的特点和基础确定目标，目标阐述正确，具有可操作性、可评价性，符合学科特点和学生认知规律。</w:t>
            </w:r>
          </w:p>
        </w:tc>
        <w:tc>
          <w:tcPr>
            <w:tcW w:w="1396" w:type="dxa"/>
            <w:tcBorders>
              <w:top w:val="single" w:color="auto" w:sz="4" w:space="0"/>
              <w:left w:val="single" w:color="auto" w:sz="4" w:space="0"/>
              <w:right w:val="single" w:color="auto" w:sz="4" w:space="0"/>
            </w:tcBorders>
            <w:vAlign w:val="top"/>
          </w:tcPr>
          <w:p>
            <w:pPr>
              <w:widowControl/>
              <w:spacing w:line="400" w:lineRule="exact"/>
              <w:jc w:val="center"/>
              <w:rPr>
                <w:rFonts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1232" w:type="dxa"/>
            <w:vMerge w:val="continue"/>
            <w:tcBorders>
              <w:left w:val="single" w:color="auto" w:sz="4" w:space="0"/>
              <w:right w:val="single" w:color="auto" w:sz="4" w:space="0"/>
            </w:tcBorders>
            <w:vAlign w:val="center"/>
          </w:tcPr>
          <w:p>
            <w:pPr>
              <w:spacing w:line="400" w:lineRule="exact"/>
              <w:ind w:firstLine="480" w:firstLineChars="200"/>
              <w:jc w:val="center"/>
              <w:rPr>
                <w:rFonts w:hint="eastAsia" w:ascii="宋体" w:hAnsi="宋体" w:eastAsia="宋体" w:cs="宋体"/>
                <w:kern w:val="0"/>
                <w:sz w:val="24"/>
                <w:szCs w:val="24"/>
                <w:lang w:eastAsia="zh-CN"/>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学情分析</w:t>
            </w:r>
          </w:p>
          <w:p>
            <w:pPr>
              <w:spacing w:line="400" w:lineRule="exact"/>
              <w:jc w:val="center"/>
              <w:rPr>
                <w:rFonts w:hint="eastAsia" w:ascii="宋体" w:hAnsi="宋体" w:eastAsia="宋体" w:cs="宋体"/>
                <w:kern w:val="0"/>
                <w:sz w:val="24"/>
                <w:szCs w:val="24"/>
                <w:lang w:val="en-US" w:eastAsia="zh-CN"/>
              </w:rPr>
            </w:pP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10</w:t>
            </w:r>
            <w:r>
              <w:rPr>
                <w:rFonts w:hint="eastAsia" w:ascii="黑体" w:hAnsi="黑体" w:eastAsia="黑体" w:cs="黑体"/>
                <w:kern w:val="0"/>
                <w:sz w:val="24"/>
                <w:szCs w:val="24"/>
                <w:lang w:eastAsia="zh-CN"/>
              </w:rPr>
              <w:t>）</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楷体_GB2312" w:hAnsi="Arial" w:eastAsia="楷体_GB2312" w:cs="Arial"/>
                <w:color w:val="000000"/>
                <w:kern w:val="0"/>
                <w:sz w:val="24"/>
              </w:rPr>
            </w:pPr>
            <w:r>
              <w:rPr>
                <w:rFonts w:hint="eastAsia" w:ascii="仿宋" w:hAnsi="仿宋" w:eastAsia="仿宋" w:cs="仿宋"/>
                <w:color w:val="000000"/>
                <w:kern w:val="0"/>
                <w:sz w:val="24"/>
                <w:szCs w:val="24"/>
                <w:lang w:eastAsia="zh-CN"/>
              </w:rPr>
              <w:t>充分考虑学生基础知识、学习能力、认知风格、性格特征等多方面的差异，针对学生的特点设计教学模式。</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232" w:type="dxa"/>
            <w:vMerge w:val="continue"/>
            <w:tcBorders>
              <w:left w:val="single" w:color="auto" w:sz="4" w:space="0"/>
              <w:right w:val="single" w:color="auto" w:sz="4" w:space="0"/>
            </w:tcBorders>
            <w:vAlign w:val="center"/>
          </w:tcPr>
          <w:p>
            <w:pPr>
              <w:spacing w:line="400" w:lineRule="exact"/>
              <w:ind w:firstLine="480" w:firstLineChars="200"/>
              <w:jc w:val="center"/>
              <w:rPr>
                <w:rFonts w:hint="eastAsia" w:ascii="宋体" w:hAnsi="宋体" w:eastAsia="宋体" w:cs="宋体"/>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教学重点</w:t>
            </w:r>
          </w:p>
          <w:p>
            <w:pPr>
              <w:spacing w:line="400" w:lineRule="exact"/>
              <w:jc w:val="center"/>
              <w:rPr>
                <w:rFonts w:hint="eastAsia" w:ascii="宋体" w:hAnsi="宋体" w:eastAsia="宋体" w:cs="宋体"/>
                <w:kern w:val="0"/>
                <w:sz w:val="24"/>
                <w:szCs w:val="24"/>
                <w:lang w:eastAsia="zh-CN"/>
              </w:rPr>
            </w:pP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5分</w:t>
            </w:r>
            <w:r>
              <w:rPr>
                <w:rFonts w:hint="eastAsia" w:ascii="黑体" w:hAnsi="黑体" w:eastAsia="黑体" w:cs="黑体"/>
                <w:kern w:val="0"/>
                <w:sz w:val="24"/>
                <w:szCs w:val="24"/>
                <w:lang w:eastAsia="zh-CN"/>
              </w:rPr>
              <w:t>）</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楷体_GB2312" w:hAnsi="Arial" w:eastAsia="楷体_GB2312" w:cs="Arial"/>
                <w:color w:val="000000"/>
                <w:kern w:val="0"/>
                <w:sz w:val="24"/>
              </w:rPr>
            </w:pPr>
            <w:r>
              <w:rPr>
                <w:rFonts w:hint="eastAsia" w:ascii="仿宋" w:hAnsi="仿宋" w:eastAsia="仿宋" w:cs="仿宋"/>
                <w:kern w:val="0"/>
                <w:sz w:val="24"/>
                <w:szCs w:val="24"/>
              </w:rPr>
              <w:t>符合该内容在教材知识结构体系中的地位与学生的认知水平</w:t>
            </w:r>
            <w:r>
              <w:rPr>
                <w:rFonts w:hint="eastAsia" w:ascii="仿宋" w:hAnsi="仿宋" w:eastAsia="仿宋" w:cs="仿宋"/>
                <w:kern w:val="0"/>
                <w:sz w:val="24"/>
                <w:szCs w:val="24"/>
                <w:lang w:eastAsia="zh-CN"/>
              </w:rPr>
              <w:t>。</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232" w:type="dxa"/>
            <w:vMerge w:val="continue"/>
            <w:tcBorders>
              <w:left w:val="single" w:color="auto" w:sz="4" w:space="0"/>
              <w:bottom w:val="single" w:color="auto" w:sz="4" w:space="0"/>
              <w:right w:val="single" w:color="auto" w:sz="4" w:space="0"/>
            </w:tcBorders>
            <w:vAlign w:val="center"/>
          </w:tcPr>
          <w:p>
            <w:pPr>
              <w:spacing w:line="400" w:lineRule="exact"/>
              <w:ind w:firstLine="480" w:firstLineChars="200"/>
              <w:jc w:val="center"/>
              <w:rPr>
                <w:rFonts w:hint="eastAsia" w:ascii="宋体" w:hAnsi="宋体" w:eastAsia="宋体" w:cs="宋体"/>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教学难点</w:t>
            </w:r>
          </w:p>
          <w:p>
            <w:pPr>
              <w:spacing w:line="400" w:lineRule="exact"/>
              <w:jc w:val="center"/>
              <w:rPr>
                <w:rFonts w:hint="eastAsia" w:ascii="宋体" w:hAnsi="宋体" w:eastAsia="宋体" w:cs="宋体"/>
                <w:kern w:val="0"/>
                <w:sz w:val="24"/>
                <w:szCs w:val="24"/>
              </w:rPr>
            </w:pP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5分</w:t>
            </w:r>
            <w:r>
              <w:rPr>
                <w:rFonts w:hint="eastAsia" w:ascii="黑体" w:hAnsi="黑体" w:eastAsia="黑体" w:cs="黑体"/>
                <w:kern w:val="0"/>
                <w:sz w:val="24"/>
                <w:szCs w:val="24"/>
                <w:lang w:eastAsia="zh-CN"/>
              </w:rPr>
              <w:t>）</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楷体_GB2312" w:hAnsi="Arial" w:eastAsia="楷体_GB2312" w:cs="Arial"/>
                <w:color w:val="000000"/>
                <w:kern w:val="0"/>
                <w:sz w:val="24"/>
              </w:rPr>
            </w:pPr>
            <w:r>
              <w:rPr>
                <w:rFonts w:hint="eastAsia" w:ascii="仿宋" w:hAnsi="仿宋" w:eastAsia="仿宋" w:cs="仿宋"/>
                <w:color w:val="000000"/>
                <w:kern w:val="0"/>
                <w:sz w:val="24"/>
                <w:szCs w:val="24"/>
              </w:rPr>
              <w:t>依据学生的认知特点和原有经验准确把握难点</w:t>
            </w:r>
            <w:r>
              <w:rPr>
                <w:rFonts w:hint="eastAsia" w:ascii="仿宋" w:hAnsi="仿宋" w:eastAsia="仿宋" w:cs="仿宋"/>
                <w:kern w:val="0"/>
                <w:sz w:val="24"/>
                <w:szCs w:val="24"/>
              </w:rPr>
              <w:t>，突破方法切实有效</w:t>
            </w:r>
            <w:r>
              <w:rPr>
                <w:rFonts w:hint="eastAsia" w:ascii="仿宋" w:hAnsi="仿宋" w:eastAsia="仿宋" w:cs="仿宋"/>
                <w:kern w:val="0"/>
                <w:sz w:val="24"/>
                <w:szCs w:val="24"/>
                <w:lang w:eastAsia="zh-CN"/>
              </w:rPr>
              <w:t>。</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1232"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教学过程</w:t>
            </w:r>
          </w:p>
          <w:p>
            <w:pPr>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60分</w:t>
            </w:r>
            <w:r>
              <w:rPr>
                <w:rFonts w:hint="eastAsia" w:ascii="宋体" w:hAnsi="宋体" w:eastAsia="宋体" w:cs="宋体"/>
                <w:color w:val="000000"/>
                <w:kern w:val="0"/>
                <w:sz w:val="24"/>
                <w:szCs w:val="24"/>
                <w:lang w:eastAsia="zh-CN"/>
              </w:rPr>
              <w:t>）</w:t>
            </w: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教学环节</w:t>
            </w:r>
          </w:p>
          <w:p>
            <w:pPr>
              <w:spacing w:line="400" w:lineRule="exact"/>
              <w:jc w:val="center"/>
              <w:rPr>
                <w:rFonts w:hint="eastAsia" w:ascii="宋体" w:hAnsi="宋体" w:eastAsia="宋体" w:cs="宋体"/>
                <w:color w:val="000000"/>
                <w:kern w:val="0"/>
                <w:sz w:val="24"/>
                <w:szCs w:val="24"/>
                <w:lang w:eastAsia="zh-CN"/>
              </w:rPr>
            </w:pP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lang w:val="en-US" w:eastAsia="zh-CN"/>
              </w:rPr>
              <w:t>15</w:t>
            </w:r>
            <w:r>
              <w:rPr>
                <w:rFonts w:hint="eastAsia" w:ascii="黑体" w:hAnsi="黑体" w:eastAsia="黑体" w:cs="黑体"/>
                <w:color w:val="000000"/>
                <w:kern w:val="0"/>
                <w:sz w:val="24"/>
                <w:szCs w:val="24"/>
                <w:lang w:eastAsia="zh-CN"/>
              </w:rPr>
              <w:t>）</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宋体" w:hAnsi="宋体" w:eastAsia="宋体" w:cs="宋体"/>
                <w:color w:val="000000"/>
                <w:kern w:val="0"/>
                <w:sz w:val="24"/>
                <w:szCs w:val="24"/>
              </w:rPr>
            </w:pPr>
            <w:r>
              <w:rPr>
                <w:rFonts w:hint="eastAsia" w:ascii="仿宋" w:hAnsi="仿宋" w:eastAsia="仿宋" w:cs="仿宋"/>
                <w:color w:val="000000"/>
                <w:kern w:val="0"/>
                <w:sz w:val="24"/>
                <w:szCs w:val="24"/>
              </w:rPr>
              <w:t>教学情境创设有新意，正确体现目标，内容充实、适当，环节清晰，过渡自然，有效引导学生参与，启发学生思考，呈现方式合理。</w:t>
            </w:r>
          </w:p>
        </w:tc>
        <w:tc>
          <w:tcPr>
            <w:tcW w:w="1396" w:type="dxa"/>
            <w:vMerge w:val="restart"/>
            <w:tcBorders>
              <w:top w:val="single" w:color="auto" w:sz="4" w:space="0"/>
              <w:left w:val="single" w:color="auto" w:sz="4" w:space="0"/>
              <w:right w:val="single" w:color="auto" w:sz="4" w:space="0"/>
            </w:tcBorders>
            <w:vAlign w:val="top"/>
          </w:tcPr>
          <w:p>
            <w:pPr>
              <w:spacing w:line="400" w:lineRule="exact"/>
              <w:ind w:firstLine="480" w:firstLineChars="200"/>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1232" w:type="dxa"/>
            <w:vMerge w:val="continue"/>
            <w:tcBorders>
              <w:left w:val="single" w:color="auto" w:sz="4" w:space="0"/>
              <w:right w:val="single" w:color="auto" w:sz="4" w:space="0"/>
            </w:tcBorders>
            <w:vAlign w:val="center"/>
          </w:tcPr>
          <w:p>
            <w:pPr>
              <w:spacing w:line="400" w:lineRule="exact"/>
              <w:ind w:firstLine="480" w:firstLineChars="200"/>
              <w:jc w:val="center"/>
              <w:rPr>
                <w:rFonts w:hint="eastAsia" w:ascii="宋体" w:hAnsi="宋体" w:eastAsia="宋体" w:cs="宋体"/>
                <w:color w:val="00000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学习方式</w:t>
            </w:r>
          </w:p>
          <w:p>
            <w:pPr>
              <w:spacing w:line="400" w:lineRule="exact"/>
              <w:jc w:val="center"/>
              <w:rPr>
                <w:rFonts w:hint="eastAsia" w:ascii="宋体" w:hAnsi="宋体" w:eastAsia="宋体" w:cs="宋体"/>
                <w:color w:val="000000"/>
                <w:kern w:val="0"/>
                <w:sz w:val="24"/>
                <w:szCs w:val="24"/>
                <w:lang w:eastAsia="zh-CN"/>
              </w:rPr>
            </w:pP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lang w:val="en-US" w:eastAsia="zh-CN"/>
              </w:rPr>
              <w:t>10</w:t>
            </w:r>
            <w:r>
              <w:rPr>
                <w:rFonts w:hint="eastAsia" w:ascii="黑体" w:hAnsi="黑体" w:eastAsia="黑体" w:cs="黑体"/>
                <w:color w:val="000000"/>
                <w:kern w:val="0"/>
                <w:sz w:val="24"/>
                <w:szCs w:val="24"/>
                <w:lang w:eastAsia="zh-CN"/>
              </w:rPr>
              <w:t>）</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宋体" w:hAnsi="宋体" w:eastAsia="宋体" w:cs="宋体"/>
                <w:color w:val="000000"/>
                <w:kern w:val="0"/>
                <w:sz w:val="24"/>
                <w:szCs w:val="24"/>
              </w:rPr>
            </w:pPr>
            <w:r>
              <w:rPr>
                <w:rFonts w:hint="eastAsia" w:ascii="仿宋" w:hAnsi="仿宋" w:eastAsia="仿宋" w:cs="仿宋"/>
                <w:bCs/>
                <w:color w:val="000000"/>
                <w:kern w:val="0"/>
                <w:sz w:val="24"/>
                <w:szCs w:val="24"/>
              </w:rPr>
              <w:t>教师学法指导设计得当，</w:t>
            </w:r>
            <w:r>
              <w:rPr>
                <w:rFonts w:hint="eastAsia" w:ascii="仿宋" w:hAnsi="仿宋" w:eastAsia="仿宋" w:cs="仿宋"/>
                <w:color w:val="000000"/>
                <w:kern w:val="0"/>
                <w:sz w:val="24"/>
                <w:szCs w:val="24"/>
              </w:rPr>
              <w:t>体现新</w:t>
            </w:r>
            <w:r>
              <w:rPr>
                <w:rFonts w:hint="eastAsia" w:ascii="仿宋" w:hAnsi="仿宋" w:eastAsia="仿宋" w:cs="仿宋"/>
                <w:color w:val="000000"/>
                <w:kern w:val="0"/>
                <w:sz w:val="24"/>
                <w:szCs w:val="24"/>
                <w:lang w:eastAsia="zh-CN"/>
              </w:rPr>
              <w:t>的</w:t>
            </w:r>
            <w:r>
              <w:rPr>
                <w:rFonts w:hint="eastAsia" w:ascii="仿宋" w:hAnsi="仿宋" w:eastAsia="仿宋" w:cs="仿宋"/>
                <w:color w:val="000000"/>
                <w:kern w:val="0"/>
                <w:sz w:val="24"/>
                <w:szCs w:val="24"/>
              </w:rPr>
              <w:t>课程理念，运用探究、自主、合作等学习方式适当、正确。</w:t>
            </w:r>
          </w:p>
        </w:tc>
        <w:tc>
          <w:tcPr>
            <w:tcW w:w="1396" w:type="dxa"/>
            <w:vMerge w:val="continue"/>
            <w:tcBorders>
              <w:left w:val="single" w:color="auto" w:sz="4" w:space="0"/>
              <w:right w:val="single" w:color="auto" w:sz="4" w:space="0"/>
            </w:tcBorders>
            <w:vAlign w:val="top"/>
          </w:tcPr>
          <w:p>
            <w:pPr>
              <w:spacing w:line="400" w:lineRule="exact"/>
              <w:ind w:firstLine="480" w:firstLineChars="200"/>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232" w:type="dxa"/>
            <w:vMerge w:val="continue"/>
            <w:tcBorders>
              <w:left w:val="single" w:color="auto" w:sz="4" w:space="0"/>
              <w:right w:val="single" w:color="auto" w:sz="4" w:space="0"/>
            </w:tcBorders>
            <w:vAlign w:val="center"/>
          </w:tcPr>
          <w:p>
            <w:pPr>
              <w:spacing w:line="400" w:lineRule="exact"/>
              <w:ind w:firstLine="480" w:firstLineChars="200"/>
              <w:jc w:val="center"/>
              <w:rPr>
                <w:rFonts w:hint="eastAsia" w:ascii="宋体" w:hAnsi="宋体" w:eastAsia="宋体" w:cs="宋体"/>
                <w:color w:val="00000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教学方法</w:t>
            </w:r>
          </w:p>
          <w:p>
            <w:pPr>
              <w:spacing w:line="400" w:lineRule="exact"/>
              <w:jc w:val="center"/>
              <w:rPr>
                <w:rFonts w:hint="eastAsia" w:ascii="宋体" w:hAnsi="宋体" w:eastAsia="宋体" w:cs="宋体"/>
                <w:color w:val="000000"/>
                <w:kern w:val="0"/>
                <w:sz w:val="24"/>
                <w:szCs w:val="24"/>
                <w:lang w:val="en-US" w:eastAsia="zh-CN"/>
              </w:rPr>
            </w:pPr>
            <w:r>
              <w:rPr>
                <w:rFonts w:hint="eastAsia" w:ascii="黑体" w:hAnsi="黑体" w:eastAsia="黑体" w:cs="黑体"/>
                <w:color w:val="000000"/>
                <w:kern w:val="0"/>
                <w:sz w:val="24"/>
                <w:szCs w:val="24"/>
                <w:lang w:val="en-US" w:eastAsia="zh-CN"/>
              </w:rPr>
              <w:t>（15分）</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宋体" w:hAnsi="宋体" w:eastAsia="宋体" w:cs="宋体"/>
                <w:color w:val="000000"/>
                <w:kern w:val="0"/>
                <w:sz w:val="24"/>
                <w:szCs w:val="24"/>
              </w:rPr>
            </w:pPr>
            <w:r>
              <w:rPr>
                <w:rFonts w:hint="eastAsia" w:ascii="仿宋" w:hAnsi="仿宋" w:eastAsia="仿宋" w:cs="仿宋"/>
                <w:color w:val="000000"/>
                <w:kern w:val="0"/>
                <w:sz w:val="24"/>
                <w:szCs w:val="24"/>
              </w:rPr>
              <w:t>能突出重点，突破难点，突出学科教学特点，符合学习者特征。</w:t>
            </w:r>
          </w:p>
        </w:tc>
        <w:tc>
          <w:tcPr>
            <w:tcW w:w="1396" w:type="dxa"/>
            <w:vMerge w:val="continue"/>
            <w:tcBorders>
              <w:left w:val="single" w:color="auto" w:sz="4" w:space="0"/>
              <w:right w:val="single" w:color="auto" w:sz="4" w:space="0"/>
            </w:tcBorders>
            <w:vAlign w:val="top"/>
          </w:tcPr>
          <w:p>
            <w:pPr>
              <w:spacing w:line="400" w:lineRule="exact"/>
              <w:ind w:firstLine="480" w:firstLineChars="200"/>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1232" w:type="dxa"/>
            <w:vMerge w:val="continue"/>
            <w:tcBorders>
              <w:left w:val="single" w:color="auto" w:sz="4" w:space="0"/>
              <w:right w:val="single" w:color="auto" w:sz="4" w:space="0"/>
            </w:tcBorders>
            <w:vAlign w:val="center"/>
          </w:tcPr>
          <w:p>
            <w:pPr>
              <w:spacing w:line="400" w:lineRule="exact"/>
              <w:ind w:firstLine="480" w:firstLineChars="200"/>
              <w:jc w:val="center"/>
              <w:rPr>
                <w:rFonts w:hint="eastAsia" w:ascii="宋体" w:hAnsi="宋体" w:eastAsia="宋体" w:cs="宋体"/>
                <w:color w:val="00000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教学媒体运用</w:t>
            </w:r>
          </w:p>
          <w:p>
            <w:pPr>
              <w:spacing w:line="400" w:lineRule="exact"/>
              <w:jc w:val="center"/>
              <w:rPr>
                <w:rFonts w:hint="eastAsia" w:ascii="宋体" w:hAnsi="宋体" w:eastAsia="宋体" w:cs="宋体"/>
                <w:color w:val="000000"/>
                <w:kern w:val="0"/>
                <w:sz w:val="24"/>
                <w:szCs w:val="24"/>
                <w:lang w:val="en-US" w:eastAsia="zh-CN"/>
              </w:rPr>
            </w:pP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lang w:val="en-US" w:eastAsia="zh-CN"/>
              </w:rPr>
              <w:t>10分</w:t>
            </w:r>
            <w:r>
              <w:rPr>
                <w:rFonts w:hint="eastAsia" w:ascii="黑体" w:hAnsi="黑体" w:eastAsia="黑体" w:cs="黑体"/>
                <w:color w:val="000000"/>
                <w:kern w:val="0"/>
                <w:sz w:val="24"/>
                <w:szCs w:val="24"/>
                <w:lang w:eastAsia="zh-CN"/>
              </w:rPr>
              <w:t>）</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宋体" w:hAnsi="宋体" w:eastAsia="宋体" w:cs="宋体"/>
                <w:color w:val="000000"/>
                <w:kern w:val="0"/>
                <w:sz w:val="24"/>
                <w:szCs w:val="24"/>
              </w:rPr>
            </w:pPr>
            <w:r>
              <w:rPr>
                <w:rFonts w:hint="eastAsia" w:ascii="仿宋" w:hAnsi="仿宋" w:eastAsia="仿宋" w:cs="仿宋"/>
                <w:color w:val="000000"/>
                <w:kern w:val="0"/>
                <w:sz w:val="24"/>
                <w:szCs w:val="24"/>
              </w:rPr>
              <w:t>媒体运用恰当，有利于教学的实施、目标的实现，能开发教学资源。</w:t>
            </w:r>
          </w:p>
        </w:tc>
        <w:tc>
          <w:tcPr>
            <w:tcW w:w="1396" w:type="dxa"/>
            <w:vMerge w:val="continue"/>
            <w:tcBorders>
              <w:left w:val="single" w:color="auto" w:sz="4" w:space="0"/>
              <w:right w:val="single" w:color="auto" w:sz="4" w:space="0"/>
            </w:tcBorders>
            <w:vAlign w:val="top"/>
          </w:tcPr>
          <w:p>
            <w:pPr>
              <w:spacing w:line="400" w:lineRule="exact"/>
              <w:ind w:firstLine="480" w:firstLineChars="200"/>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232" w:type="dxa"/>
            <w:vMerge w:val="continue"/>
            <w:tcBorders>
              <w:left w:val="single" w:color="auto" w:sz="4" w:space="0"/>
              <w:right w:val="single" w:color="auto" w:sz="4" w:space="0"/>
            </w:tcBorders>
            <w:vAlign w:val="center"/>
          </w:tcPr>
          <w:p>
            <w:pPr>
              <w:spacing w:line="400" w:lineRule="exact"/>
              <w:ind w:firstLine="480" w:firstLineChars="200"/>
              <w:jc w:val="center"/>
              <w:rPr>
                <w:rFonts w:hint="eastAsia" w:ascii="宋体" w:hAnsi="宋体" w:eastAsia="宋体" w:cs="宋体"/>
                <w:color w:val="00000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形成性</w:t>
            </w:r>
          </w:p>
          <w:p>
            <w:pPr>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评价</w:t>
            </w:r>
          </w:p>
          <w:p>
            <w:pPr>
              <w:spacing w:line="400" w:lineRule="exact"/>
              <w:jc w:val="center"/>
              <w:rPr>
                <w:rFonts w:hint="eastAsia" w:ascii="宋体" w:hAnsi="宋体" w:eastAsia="宋体" w:cs="宋体"/>
                <w:color w:val="000000"/>
                <w:kern w:val="0"/>
                <w:sz w:val="24"/>
                <w:szCs w:val="24"/>
                <w:lang w:eastAsia="zh-CN"/>
              </w:rPr>
            </w:pP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lang w:val="en-US" w:eastAsia="zh-CN"/>
              </w:rPr>
              <w:t>10分</w:t>
            </w:r>
            <w:r>
              <w:rPr>
                <w:rFonts w:hint="eastAsia" w:ascii="黑体" w:hAnsi="黑体" w:eastAsia="黑体" w:cs="黑体"/>
                <w:color w:val="000000"/>
                <w:kern w:val="0"/>
                <w:sz w:val="24"/>
                <w:szCs w:val="24"/>
                <w:lang w:eastAsia="zh-CN"/>
              </w:rPr>
              <w:t>）</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宋体" w:hAnsi="宋体" w:eastAsia="宋体" w:cs="宋体"/>
                <w:color w:val="000000"/>
                <w:kern w:val="0"/>
                <w:sz w:val="24"/>
                <w:szCs w:val="24"/>
              </w:rPr>
            </w:pPr>
            <w:r>
              <w:rPr>
                <w:rFonts w:hint="eastAsia" w:ascii="仿宋" w:hAnsi="仿宋" w:eastAsia="仿宋" w:cs="仿宋"/>
                <w:color w:val="000000"/>
                <w:kern w:val="0"/>
                <w:sz w:val="24"/>
                <w:szCs w:val="24"/>
              </w:rPr>
              <w:t>课堂小结完整、精炼。作业量适当。课堂时间分配合理。</w:t>
            </w:r>
          </w:p>
        </w:tc>
        <w:tc>
          <w:tcPr>
            <w:tcW w:w="1396" w:type="dxa"/>
            <w:vMerge w:val="continue"/>
            <w:tcBorders>
              <w:left w:val="single" w:color="auto" w:sz="4" w:space="0"/>
              <w:right w:val="single" w:color="auto" w:sz="4" w:space="0"/>
            </w:tcBorders>
            <w:vAlign w:val="top"/>
          </w:tcPr>
          <w:p>
            <w:pPr>
              <w:spacing w:line="400" w:lineRule="exact"/>
              <w:ind w:firstLine="480" w:firstLineChars="200"/>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232" w:type="dxa"/>
            <w:vMerge w:val="restart"/>
            <w:tcBorders>
              <w:left w:val="single" w:color="auto" w:sz="4" w:space="0"/>
              <w:right w:val="single" w:color="auto" w:sz="4" w:space="0"/>
            </w:tcBorders>
            <w:vAlign w:val="center"/>
          </w:tcPr>
          <w:p>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文档规范</w:t>
            </w:r>
          </w:p>
          <w:p>
            <w:pPr>
              <w:spacing w:line="400" w:lineRule="exact"/>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（10分）</w:t>
            </w:r>
          </w:p>
          <w:p>
            <w:pPr>
              <w:spacing w:line="400" w:lineRule="exact"/>
              <w:jc w:val="center"/>
              <w:rPr>
                <w:rFonts w:hint="eastAsia" w:ascii="黑体" w:hAnsi="黑体" w:eastAsia="黑体" w:cs="黑体"/>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内容</w:t>
            </w:r>
          </w:p>
          <w:p>
            <w:pPr>
              <w:spacing w:line="400" w:lineRule="exact"/>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5分</w:t>
            </w:r>
            <w:r>
              <w:rPr>
                <w:rFonts w:hint="eastAsia" w:ascii="黑体" w:hAnsi="黑体" w:eastAsia="黑体" w:cs="黑体"/>
                <w:kern w:val="0"/>
                <w:sz w:val="24"/>
                <w:szCs w:val="24"/>
                <w:lang w:eastAsia="zh-CN"/>
              </w:rPr>
              <w:t>）</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kern w:val="0"/>
                <w:sz w:val="24"/>
                <w:szCs w:val="24"/>
              </w:rPr>
            </w:pPr>
            <w:r>
              <w:rPr>
                <w:rFonts w:hint="eastAsia" w:ascii="仿宋" w:hAnsi="仿宋" w:eastAsia="仿宋" w:cs="仿宋"/>
                <w:color w:val="000000"/>
                <w:kern w:val="0"/>
                <w:sz w:val="24"/>
                <w:szCs w:val="24"/>
              </w:rPr>
              <w:t>内容完整，语言清晰、简洁，图表运用得当。</w:t>
            </w:r>
          </w:p>
        </w:tc>
        <w:tc>
          <w:tcPr>
            <w:tcW w:w="1396" w:type="dxa"/>
            <w:tcBorders>
              <w:left w:val="single" w:color="auto" w:sz="4" w:space="0"/>
              <w:right w:val="single" w:color="auto" w:sz="4" w:space="0"/>
            </w:tcBorders>
            <w:vAlign w:val="top"/>
          </w:tcPr>
          <w:p>
            <w:pPr>
              <w:spacing w:line="400" w:lineRule="exact"/>
              <w:jc w:val="center"/>
              <w:rPr>
                <w:rFonts w:hint="eastAsia" w:ascii="黑体" w:hAnsi="黑体"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232" w:type="dxa"/>
            <w:vMerge w:val="continue"/>
            <w:tcBorders>
              <w:left w:val="single" w:color="auto" w:sz="4" w:space="0"/>
              <w:right w:val="single" w:color="auto" w:sz="4" w:space="0"/>
            </w:tcBorders>
            <w:vAlign w:val="center"/>
          </w:tcPr>
          <w:p>
            <w:pPr>
              <w:spacing w:line="400" w:lineRule="exact"/>
              <w:ind w:firstLine="480" w:firstLineChars="200"/>
              <w:jc w:val="center"/>
              <w:rPr>
                <w:rFonts w:hint="eastAsia" w:ascii="宋体" w:hAnsi="宋体" w:eastAsia="宋体" w:cs="宋体"/>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排版</w:t>
            </w:r>
          </w:p>
          <w:p>
            <w:pPr>
              <w:spacing w:line="400" w:lineRule="exact"/>
              <w:jc w:val="center"/>
              <w:rPr>
                <w:rFonts w:hint="eastAsia" w:ascii="宋体" w:hAnsi="宋体" w:eastAsia="宋体" w:cs="宋体"/>
                <w:kern w:val="0"/>
                <w:sz w:val="24"/>
                <w:szCs w:val="24"/>
                <w:lang w:eastAsia="zh-CN"/>
              </w:rPr>
            </w:pP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5分</w:t>
            </w:r>
            <w:r>
              <w:rPr>
                <w:rFonts w:hint="eastAsia" w:ascii="黑体" w:hAnsi="黑体" w:eastAsia="黑体" w:cs="黑体"/>
                <w:kern w:val="0"/>
                <w:sz w:val="24"/>
                <w:szCs w:val="24"/>
                <w:lang w:eastAsia="zh-CN"/>
              </w:rPr>
              <w:t>）</w:t>
            </w:r>
          </w:p>
        </w:tc>
        <w:tc>
          <w:tcPr>
            <w:tcW w:w="51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rPr>
            </w:pPr>
            <w:r>
              <w:rPr>
                <w:rFonts w:hint="eastAsia" w:ascii="仿宋" w:hAnsi="仿宋" w:eastAsia="仿宋" w:cs="仿宋"/>
                <w:color w:val="000000"/>
                <w:kern w:val="0"/>
                <w:sz w:val="24"/>
                <w:szCs w:val="24"/>
              </w:rPr>
              <w:t>格式整齐、美观，布局合理。</w:t>
            </w:r>
          </w:p>
        </w:tc>
        <w:tc>
          <w:tcPr>
            <w:tcW w:w="1396" w:type="dxa"/>
            <w:tcBorders>
              <w:left w:val="single" w:color="auto" w:sz="4" w:space="0"/>
              <w:right w:val="single" w:color="auto" w:sz="4" w:space="0"/>
            </w:tcBorders>
            <w:vAlign w:val="top"/>
          </w:tcPr>
          <w:p>
            <w:pPr>
              <w:spacing w:line="400" w:lineRule="exact"/>
              <w:rPr>
                <w:rFonts w:hint="eastAsia" w:ascii="楷体_GB2312" w:hAnsi="Arial" w:eastAsia="楷体_GB2312"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9083" w:type="dxa"/>
            <w:gridSpan w:val="4"/>
            <w:tcBorders>
              <w:left w:val="single" w:color="auto" w:sz="4" w:space="0"/>
              <w:right w:val="single" w:color="auto" w:sz="4" w:space="0"/>
            </w:tcBorders>
            <w:vAlign w:val="center"/>
          </w:tcPr>
          <w:p>
            <w:pPr>
              <w:spacing w:line="400" w:lineRule="exact"/>
              <w:jc w:val="center"/>
              <w:rPr>
                <w:rFonts w:hint="eastAsia" w:ascii="楷体_GB2312" w:hAnsi="Arial" w:eastAsia="楷体_GB2312" w:cs="Arial"/>
                <w:color w:val="000000"/>
                <w:kern w:val="0"/>
                <w:sz w:val="24"/>
              </w:rPr>
            </w:pPr>
            <w:r>
              <w:rPr>
                <w:rFonts w:hint="eastAsia" w:ascii="黑体" w:hAnsi="黑体" w:eastAsia="黑体" w:cs="黑体"/>
                <w:kern w:val="0"/>
                <w:sz w:val="24"/>
                <w:szCs w:val="24"/>
                <w:lang w:eastAsia="zh-CN"/>
              </w:rPr>
              <w:t>总分</w:t>
            </w:r>
            <w:r>
              <w:rPr>
                <w:rFonts w:hint="eastAsia" w:ascii="黑体" w:hAnsi="黑体" w:eastAsia="黑体" w:cs="黑体"/>
                <w:kern w:val="0"/>
                <w:sz w:val="24"/>
                <w:szCs w:val="24"/>
                <w:lang w:val="en-US" w:eastAsia="zh-CN"/>
              </w:rPr>
              <w:t>:100</w:t>
            </w:r>
          </w:p>
        </w:tc>
      </w:tr>
    </w:tbl>
    <w:p>
      <w:pPr>
        <w:spacing w:line="460" w:lineRule="exact"/>
        <w:jc w:val="left"/>
        <w:rPr>
          <w:rFonts w:hint="eastAsia" w:ascii="黑体" w:hAnsi="黑体" w:eastAsia="黑体" w:cs="黑体"/>
          <w:b/>
          <w:sz w:val="32"/>
          <w:szCs w:val="32"/>
        </w:rPr>
      </w:pPr>
      <w:r>
        <w:rPr>
          <w:rFonts w:hint="eastAsia" w:ascii="黑体" w:hAnsi="黑体" w:eastAsia="黑体" w:cs="黑体"/>
          <w:b w:val="0"/>
          <w:bCs w:val="0"/>
          <w:color w:val="000000"/>
          <w:kern w:val="0"/>
          <w:sz w:val="32"/>
          <w:szCs w:val="32"/>
          <w:lang w:eastAsia="zh-CN"/>
        </w:rPr>
        <w:t>附件</w:t>
      </w:r>
      <w:r>
        <w:rPr>
          <w:rFonts w:hint="eastAsia" w:ascii="黑体" w:hAnsi="黑体" w:eastAsia="黑体" w:cs="黑体"/>
          <w:b w:val="0"/>
          <w:bCs w:val="0"/>
          <w:color w:val="000000"/>
          <w:kern w:val="0"/>
          <w:sz w:val="32"/>
          <w:szCs w:val="32"/>
          <w:lang w:val="en-US" w:eastAsia="zh-CN"/>
        </w:rPr>
        <w:t>5</w:t>
      </w:r>
    </w:p>
    <w:p>
      <w:pPr>
        <w:spacing w:line="460" w:lineRule="exact"/>
        <w:jc w:val="center"/>
        <w:rPr>
          <w:rFonts w:hint="eastAsia" w:ascii="Tahoma" w:hAnsi="Tahoma" w:cs="Tahoma"/>
          <w:b/>
          <w:bCs/>
          <w:color w:val="000000"/>
          <w:kern w:val="0"/>
          <w:sz w:val="36"/>
          <w:szCs w:val="36"/>
          <w:lang w:eastAsia="zh-CN"/>
        </w:rPr>
      </w:pPr>
      <w:r>
        <w:rPr>
          <w:rFonts w:hint="eastAsia" w:ascii="Tahoma" w:hAnsi="Tahoma" w:cs="Tahoma"/>
          <w:b/>
          <w:bCs/>
          <w:color w:val="000000"/>
          <w:kern w:val="0"/>
          <w:sz w:val="36"/>
          <w:szCs w:val="36"/>
          <w:lang w:eastAsia="zh-CN"/>
        </w:rPr>
        <w:t>教学设计方案</w:t>
      </w:r>
    </w:p>
    <w:tbl>
      <w:tblPr>
        <w:tblStyle w:val="10"/>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57"/>
        <w:gridCol w:w="2828"/>
        <w:gridCol w:w="1059"/>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6" w:type="dxa"/>
            <w:gridSpan w:val="2"/>
            <w:vAlign w:val="center"/>
          </w:tcPr>
          <w:p>
            <w:pPr>
              <w:jc w:val="center"/>
              <w:rPr>
                <w:rFonts w:hint="eastAsia" w:ascii="黑体" w:hAnsi="黑体" w:eastAsia="黑体" w:cs="黑体"/>
              </w:rPr>
            </w:pPr>
            <w:r>
              <w:rPr>
                <w:rFonts w:hint="eastAsia" w:ascii="黑体" w:hAnsi="黑体" w:eastAsia="黑体" w:cs="黑体"/>
              </w:rPr>
              <w:t>姓     名</w:t>
            </w:r>
          </w:p>
        </w:tc>
        <w:tc>
          <w:tcPr>
            <w:tcW w:w="2828" w:type="dxa"/>
            <w:vAlign w:val="center"/>
          </w:tcPr>
          <w:p>
            <w:pPr>
              <w:jc w:val="center"/>
              <w:rPr>
                <w:rFonts w:hint="eastAsia"/>
              </w:rPr>
            </w:pPr>
          </w:p>
        </w:tc>
        <w:tc>
          <w:tcPr>
            <w:tcW w:w="1059" w:type="dxa"/>
            <w:vAlign w:val="center"/>
          </w:tcPr>
          <w:p>
            <w:pPr>
              <w:jc w:val="center"/>
              <w:rPr>
                <w:rFonts w:hint="eastAsia" w:ascii="黑体" w:hAnsi="黑体" w:eastAsia="黑体" w:cs="黑体"/>
              </w:rPr>
            </w:pPr>
            <w:r>
              <w:rPr>
                <w:rFonts w:hint="eastAsia" w:ascii="黑体" w:hAnsi="黑体" w:eastAsia="黑体" w:cs="黑体"/>
              </w:rPr>
              <w:t>职    称</w:t>
            </w:r>
          </w:p>
        </w:tc>
        <w:tc>
          <w:tcPr>
            <w:tcW w:w="368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6" w:type="dxa"/>
            <w:gridSpan w:val="2"/>
            <w:vAlign w:val="center"/>
          </w:tcPr>
          <w:p>
            <w:pPr>
              <w:jc w:val="center"/>
              <w:rPr>
                <w:rFonts w:hint="eastAsia" w:ascii="黑体" w:hAnsi="黑体" w:eastAsia="黑体" w:cs="黑体"/>
              </w:rPr>
            </w:pPr>
            <w:r>
              <w:rPr>
                <w:rFonts w:hint="eastAsia" w:ascii="黑体" w:hAnsi="黑体" w:eastAsia="黑体" w:cs="黑体"/>
              </w:rPr>
              <w:t>课程名称</w:t>
            </w:r>
          </w:p>
        </w:tc>
        <w:tc>
          <w:tcPr>
            <w:tcW w:w="2828" w:type="dxa"/>
            <w:vAlign w:val="center"/>
          </w:tcPr>
          <w:p>
            <w:pPr>
              <w:jc w:val="center"/>
              <w:rPr>
                <w:rFonts w:hint="eastAsia"/>
              </w:rPr>
            </w:pPr>
          </w:p>
        </w:tc>
        <w:tc>
          <w:tcPr>
            <w:tcW w:w="1059" w:type="dxa"/>
            <w:vAlign w:val="center"/>
          </w:tcPr>
          <w:p>
            <w:pPr>
              <w:jc w:val="center"/>
              <w:rPr>
                <w:rFonts w:hint="eastAsia" w:ascii="黑体" w:hAnsi="黑体" w:eastAsia="黑体" w:cs="黑体"/>
              </w:rPr>
            </w:pPr>
            <w:r>
              <w:rPr>
                <w:rFonts w:hint="eastAsia" w:ascii="黑体" w:hAnsi="黑体" w:eastAsia="黑体" w:cs="黑体"/>
              </w:rPr>
              <w:t>课程性质</w:t>
            </w:r>
          </w:p>
        </w:tc>
        <w:tc>
          <w:tcPr>
            <w:tcW w:w="368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6" w:type="dxa"/>
            <w:gridSpan w:val="2"/>
            <w:vAlign w:val="center"/>
          </w:tcPr>
          <w:p>
            <w:pPr>
              <w:jc w:val="center"/>
              <w:rPr>
                <w:rFonts w:hint="eastAsia" w:ascii="黑体" w:hAnsi="黑体" w:eastAsia="黑体" w:cs="黑体"/>
              </w:rPr>
            </w:pPr>
            <w:r>
              <w:rPr>
                <w:rFonts w:hint="eastAsia" w:ascii="黑体" w:hAnsi="黑体" w:eastAsia="黑体" w:cs="黑体"/>
              </w:rPr>
              <w:t>教    材</w:t>
            </w:r>
          </w:p>
        </w:tc>
        <w:tc>
          <w:tcPr>
            <w:tcW w:w="2828" w:type="dxa"/>
            <w:vAlign w:val="center"/>
          </w:tcPr>
          <w:p>
            <w:pPr>
              <w:jc w:val="center"/>
              <w:rPr>
                <w:rFonts w:hint="eastAsia"/>
              </w:rPr>
            </w:pPr>
          </w:p>
        </w:tc>
        <w:tc>
          <w:tcPr>
            <w:tcW w:w="1059" w:type="dxa"/>
            <w:vAlign w:val="center"/>
          </w:tcPr>
          <w:p>
            <w:pPr>
              <w:jc w:val="center"/>
              <w:rPr>
                <w:rFonts w:hint="eastAsia" w:ascii="黑体" w:hAnsi="黑体" w:eastAsia="黑体" w:cs="黑体"/>
              </w:rPr>
            </w:pPr>
            <w:r>
              <w:rPr>
                <w:rFonts w:hint="eastAsia" w:ascii="黑体" w:hAnsi="黑体" w:eastAsia="黑体" w:cs="黑体"/>
              </w:rPr>
              <w:t>教学班级</w:t>
            </w:r>
          </w:p>
        </w:tc>
        <w:tc>
          <w:tcPr>
            <w:tcW w:w="368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6" w:type="dxa"/>
            <w:gridSpan w:val="2"/>
            <w:vAlign w:val="center"/>
          </w:tcPr>
          <w:p>
            <w:pPr>
              <w:jc w:val="center"/>
              <w:rPr>
                <w:rFonts w:hint="eastAsia" w:ascii="黑体" w:hAnsi="黑体" w:eastAsia="黑体" w:cs="黑体"/>
              </w:rPr>
            </w:pPr>
            <w:r>
              <w:rPr>
                <w:rFonts w:hint="eastAsia" w:ascii="黑体" w:hAnsi="黑体" w:eastAsia="黑体" w:cs="黑体"/>
              </w:rPr>
              <w:t>教材章节</w:t>
            </w:r>
          </w:p>
        </w:tc>
        <w:tc>
          <w:tcPr>
            <w:tcW w:w="2828" w:type="dxa"/>
            <w:vAlign w:val="center"/>
          </w:tcPr>
          <w:p>
            <w:pPr>
              <w:jc w:val="center"/>
              <w:rPr>
                <w:rFonts w:hint="eastAsia"/>
              </w:rPr>
            </w:pPr>
          </w:p>
        </w:tc>
        <w:tc>
          <w:tcPr>
            <w:tcW w:w="1059" w:type="dxa"/>
            <w:vAlign w:val="center"/>
          </w:tcPr>
          <w:p>
            <w:pPr>
              <w:jc w:val="center"/>
              <w:rPr>
                <w:rFonts w:hint="eastAsia" w:ascii="黑体" w:hAnsi="黑体" w:eastAsia="黑体" w:cs="黑体"/>
              </w:rPr>
            </w:pPr>
            <w:r>
              <w:rPr>
                <w:rFonts w:hint="eastAsia" w:ascii="黑体" w:hAnsi="黑体" w:eastAsia="黑体" w:cs="黑体"/>
              </w:rPr>
              <w:t>授课时间</w:t>
            </w:r>
          </w:p>
        </w:tc>
        <w:tc>
          <w:tcPr>
            <w:tcW w:w="368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9" w:type="dxa"/>
            <w:vAlign w:val="center"/>
          </w:tcPr>
          <w:p>
            <w:pPr>
              <w:jc w:val="center"/>
              <w:rPr>
                <w:rFonts w:hint="eastAsia" w:ascii="黑体" w:hAnsi="黑体" w:eastAsia="黑体" w:cs="黑体"/>
              </w:rPr>
            </w:pPr>
            <w:r>
              <w:rPr>
                <w:rFonts w:hint="eastAsia" w:ascii="黑体" w:hAnsi="黑体" w:eastAsia="黑体" w:cs="黑体"/>
              </w:rPr>
              <w:t>教学基内容</w:t>
            </w:r>
          </w:p>
        </w:tc>
        <w:tc>
          <w:tcPr>
            <w:tcW w:w="8624" w:type="dxa"/>
            <w:gridSpan w:val="4"/>
            <w:vAlign w:val="top"/>
          </w:tcPr>
          <w:p>
            <w:pPr>
              <w:numPr>
                <w:ilvl w:val="0"/>
                <w:numId w:val="0"/>
              </w:numPr>
              <w:spacing w:line="360" w:lineRule="auto"/>
              <w:ind w:lef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9" w:type="dxa"/>
            <w:vAlign w:val="center"/>
          </w:tcPr>
          <w:p>
            <w:pPr>
              <w:jc w:val="center"/>
              <w:rPr>
                <w:rFonts w:hint="eastAsia" w:ascii="黑体" w:hAnsi="黑体" w:eastAsia="黑体" w:cs="黑体"/>
              </w:rPr>
            </w:pPr>
            <w:r>
              <w:rPr>
                <w:rFonts w:hint="eastAsia" w:ascii="黑体" w:hAnsi="黑体" w:eastAsia="黑体" w:cs="黑体"/>
              </w:rPr>
              <w:t>教学目标</w:t>
            </w:r>
          </w:p>
        </w:tc>
        <w:tc>
          <w:tcPr>
            <w:tcW w:w="8624" w:type="dxa"/>
            <w:gridSpan w:val="4"/>
            <w:vAlign w:val="top"/>
          </w:tcPr>
          <w:p>
            <w:pPr>
              <w:numPr>
                <w:ilvl w:val="0"/>
                <w:numId w:val="0"/>
              </w:numPr>
              <w:spacing w:line="360" w:lineRule="auto"/>
              <w:ind w:lef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9" w:type="dxa"/>
            <w:vAlign w:val="center"/>
          </w:tcPr>
          <w:p>
            <w:pPr>
              <w:jc w:val="center"/>
              <w:rPr>
                <w:rFonts w:hint="eastAsia" w:ascii="黑体" w:hAnsi="黑体" w:eastAsia="黑体" w:cs="黑体"/>
              </w:rPr>
            </w:pPr>
            <w:r>
              <w:rPr>
                <w:rFonts w:hint="eastAsia" w:ascii="黑体" w:hAnsi="黑体" w:eastAsia="黑体" w:cs="黑体"/>
              </w:rPr>
              <w:t>教学重点与难点</w:t>
            </w:r>
          </w:p>
        </w:tc>
        <w:tc>
          <w:tcPr>
            <w:tcW w:w="8624" w:type="dxa"/>
            <w:gridSpan w:val="4"/>
            <w:vAlign w:val="top"/>
          </w:tcPr>
          <w:p>
            <w:pPr>
              <w:spacing w:line="360" w:lineRule="auto"/>
              <w:rPr>
                <w:rFonts w:hint="eastAsia" w:ascii="宋体" w:hAnsi="宋体"/>
              </w:rPr>
            </w:pPr>
          </w:p>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459" w:type="dxa"/>
            <w:vAlign w:val="center"/>
          </w:tcPr>
          <w:p>
            <w:pPr>
              <w:jc w:val="center"/>
              <w:rPr>
                <w:rFonts w:hint="eastAsia" w:ascii="黑体" w:hAnsi="黑体" w:eastAsia="黑体" w:cs="黑体"/>
              </w:rPr>
            </w:pPr>
            <w:r>
              <w:rPr>
                <w:rFonts w:hint="eastAsia" w:ascii="黑体" w:hAnsi="黑体" w:eastAsia="黑体" w:cs="黑体"/>
              </w:rPr>
              <w:t>学情分析</w:t>
            </w:r>
          </w:p>
        </w:tc>
        <w:tc>
          <w:tcPr>
            <w:tcW w:w="8624" w:type="dxa"/>
            <w:gridSpan w:val="4"/>
            <w:vAlign w:val="top"/>
          </w:tcPr>
          <w:p>
            <w:pPr>
              <w:numPr>
                <w:ilvl w:val="0"/>
                <w:numId w:val="0"/>
              </w:numPr>
              <w:spacing w:line="360" w:lineRule="auto"/>
              <w:ind w:lef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trPr>
        <w:tc>
          <w:tcPr>
            <w:tcW w:w="459" w:type="dxa"/>
            <w:vAlign w:val="top"/>
          </w:tcPr>
          <w:p>
            <w:pPr>
              <w:jc w:val="center"/>
              <w:rPr>
                <w:rFonts w:hint="eastAsia" w:ascii="黑体" w:hAnsi="黑体" w:eastAsia="黑体" w:cs="黑体"/>
              </w:rPr>
            </w:pPr>
            <w:r>
              <w:rPr>
                <w:rFonts w:hint="eastAsia" w:ascii="黑体" w:hAnsi="黑体" w:eastAsia="黑体" w:cs="黑体"/>
              </w:rPr>
              <w:t>教学方法与教学模式</w:t>
            </w:r>
          </w:p>
        </w:tc>
        <w:tc>
          <w:tcPr>
            <w:tcW w:w="8624" w:type="dxa"/>
            <w:gridSpan w:val="4"/>
            <w:vAlign w:val="top"/>
          </w:tcPr>
          <w:p>
            <w:pPr>
              <w:numPr>
                <w:ilvl w:val="0"/>
                <w:numId w:val="0"/>
              </w:num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9" w:type="dxa"/>
            <w:vAlign w:val="top"/>
          </w:tcPr>
          <w:p>
            <w:pPr>
              <w:jc w:val="center"/>
              <w:rPr>
                <w:rFonts w:hint="eastAsia" w:ascii="黑体" w:hAnsi="黑体" w:eastAsia="黑体" w:cs="黑体"/>
              </w:rPr>
            </w:pPr>
            <w:r>
              <w:rPr>
                <w:rFonts w:hint="eastAsia" w:ascii="黑体" w:hAnsi="黑体" w:eastAsia="黑体" w:cs="黑体"/>
              </w:rPr>
              <w:t>教学过程设计</w:t>
            </w:r>
          </w:p>
        </w:tc>
        <w:tc>
          <w:tcPr>
            <w:tcW w:w="8624" w:type="dxa"/>
            <w:gridSpan w:val="4"/>
            <w:vAlign w:val="top"/>
          </w:tcPr>
          <w:p>
            <w:pPr>
              <w:numPr>
                <w:ilvl w:val="0"/>
                <w:numId w:val="0"/>
              </w:numPr>
              <w:spacing w:line="360" w:lineRule="auto"/>
              <w:rPr>
                <w:rFonts w:hint="eastAsia"/>
              </w:rPr>
            </w:pPr>
          </w:p>
        </w:tc>
      </w:tr>
    </w:tbl>
    <w:p>
      <w:pPr>
        <w:rPr>
          <w:rFonts w:hint="eastAsia" w:ascii="宋体" w:hAnsi="宋体"/>
          <w:sz w:val="28"/>
          <w:szCs w:val="28"/>
          <w:u w:val="single"/>
          <w:lang w:eastAsia="zh-CN"/>
        </w:rPr>
      </w:pPr>
      <w:r>
        <w:rPr>
          <w:rFonts w:hint="eastAsia"/>
          <w:lang w:eastAsia="zh-CN"/>
        </w:rPr>
        <w:t>备注：本表可根据内容排版。</w:t>
      </w:r>
    </w:p>
    <w:sectPr>
      <w:pgSz w:w="11906" w:h="16838"/>
      <w:pgMar w:top="1440" w:right="1463" w:bottom="1440" w:left="1463"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55E9D"/>
    <w:multiLevelType w:val="singleLevel"/>
    <w:tmpl w:val="8D355E9D"/>
    <w:lvl w:ilvl="0" w:tentative="0">
      <w:start w:val="2"/>
      <w:numFmt w:val="decimal"/>
      <w:lvlText w:val="%1."/>
      <w:lvlJc w:val="left"/>
      <w:pPr>
        <w:tabs>
          <w:tab w:val="left" w:pos="312"/>
        </w:tabs>
        <w:ind w:left="525" w:leftChars="0" w:firstLine="0" w:firstLineChars="0"/>
      </w:pPr>
    </w:lvl>
  </w:abstractNum>
  <w:abstractNum w:abstractNumId="1">
    <w:nsid w:val="2A76F610"/>
    <w:multiLevelType w:val="singleLevel"/>
    <w:tmpl w:val="2A76F610"/>
    <w:lvl w:ilvl="0" w:tentative="0">
      <w:start w:val="1"/>
      <w:numFmt w:val="decimal"/>
      <w:lvlText w:val="%1."/>
      <w:lvlJc w:val="left"/>
      <w:pPr>
        <w:tabs>
          <w:tab w:val="left" w:pos="312"/>
        </w:tabs>
      </w:pPr>
    </w:lvl>
  </w:abstractNum>
  <w:abstractNum w:abstractNumId="2">
    <w:nsid w:val="548F2C42"/>
    <w:multiLevelType w:val="singleLevel"/>
    <w:tmpl w:val="548F2C4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F30D2"/>
    <w:rsid w:val="000D71AE"/>
    <w:rsid w:val="003B701A"/>
    <w:rsid w:val="003E5040"/>
    <w:rsid w:val="00807224"/>
    <w:rsid w:val="011A1EEC"/>
    <w:rsid w:val="01D561E1"/>
    <w:rsid w:val="026C7938"/>
    <w:rsid w:val="048A51D8"/>
    <w:rsid w:val="04A16912"/>
    <w:rsid w:val="0576306C"/>
    <w:rsid w:val="05C22A59"/>
    <w:rsid w:val="061768D8"/>
    <w:rsid w:val="06FC649A"/>
    <w:rsid w:val="074C1075"/>
    <w:rsid w:val="07923FC4"/>
    <w:rsid w:val="07D078A5"/>
    <w:rsid w:val="07D73206"/>
    <w:rsid w:val="09724C85"/>
    <w:rsid w:val="0A793B48"/>
    <w:rsid w:val="0A821512"/>
    <w:rsid w:val="0A90266C"/>
    <w:rsid w:val="0AD46B7D"/>
    <w:rsid w:val="0BD034B5"/>
    <w:rsid w:val="0BEB5431"/>
    <w:rsid w:val="0C6F37AA"/>
    <w:rsid w:val="0D37161B"/>
    <w:rsid w:val="0D434C98"/>
    <w:rsid w:val="0D621F9E"/>
    <w:rsid w:val="0E5456EF"/>
    <w:rsid w:val="0E910F02"/>
    <w:rsid w:val="0EEC6C7C"/>
    <w:rsid w:val="0F4D34B1"/>
    <w:rsid w:val="0FB031B4"/>
    <w:rsid w:val="101A4C44"/>
    <w:rsid w:val="10367253"/>
    <w:rsid w:val="105E651F"/>
    <w:rsid w:val="10D931E3"/>
    <w:rsid w:val="10F75687"/>
    <w:rsid w:val="113D6CF4"/>
    <w:rsid w:val="11A03A23"/>
    <w:rsid w:val="11A41341"/>
    <w:rsid w:val="15C71E39"/>
    <w:rsid w:val="15E034F7"/>
    <w:rsid w:val="15E40504"/>
    <w:rsid w:val="15F56F08"/>
    <w:rsid w:val="161706C0"/>
    <w:rsid w:val="167B6622"/>
    <w:rsid w:val="168077B3"/>
    <w:rsid w:val="17364CF2"/>
    <w:rsid w:val="17E21C70"/>
    <w:rsid w:val="181F542F"/>
    <w:rsid w:val="184731D1"/>
    <w:rsid w:val="193D4BB1"/>
    <w:rsid w:val="1945024C"/>
    <w:rsid w:val="19AB4C9A"/>
    <w:rsid w:val="1B162E1A"/>
    <w:rsid w:val="1CB51A5B"/>
    <w:rsid w:val="1CE234E6"/>
    <w:rsid w:val="1D6E302D"/>
    <w:rsid w:val="1DB11A01"/>
    <w:rsid w:val="1E0D2757"/>
    <w:rsid w:val="1E7C5815"/>
    <w:rsid w:val="1E931BEF"/>
    <w:rsid w:val="1F3A2BA3"/>
    <w:rsid w:val="20FE2C0C"/>
    <w:rsid w:val="213B2762"/>
    <w:rsid w:val="222559BE"/>
    <w:rsid w:val="22DE396B"/>
    <w:rsid w:val="23B2157E"/>
    <w:rsid w:val="23C847B9"/>
    <w:rsid w:val="23E7652B"/>
    <w:rsid w:val="247D5577"/>
    <w:rsid w:val="24E70A16"/>
    <w:rsid w:val="25467DB5"/>
    <w:rsid w:val="255A623D"/>
    <w:rsid w:val="258F0BDF"/>
    <w:rsid w:val="25C905DF"/>
    <w:rsid w:val="262A0240"/>
    <w:rsid w:val="26510DE3"/>
    <w:rsid w:val="26A03C94"/>
    <w:rsid w:val="274D2C17"/>
    <w:rsid w:val="27C42D93"/>
    <w:rsid w:val="282B4B85"/>
    <w:rsid w:val="2848409E"/>
    <w:rsid w:val="28AA7D04"/>
    <w:rsid w:val="299A6118"/>
    <w:rsid w:val="29C50ED2"/>
    <w:rsid w:val="29F5439A"/>
    <w:rsid w:val="2A5B19D6"/>
    <w:rsid w:val="2B52062C"/>
    <w:rsid w:val="2B663DF1"/>
    <w:rsid w:val="2C423BBC"/>
    <w:rsid w:val="2C6902E2"/>
    <w:rsid w:val="2D425DB9"/>
    <w:rsid w:val="2E7C6B82"/>
    <w:rsid w:val="2E9A2FD6"/>
    <w:rsid w:val="2EB31874"/>
    <w:rsid w:val="2EB763C6"/>
    <w:rsid w:val="2F3109C4"/>
    <w:rsid w:val="2F8B0C01"/>
    <w:rsid w:val="2FFE2303"/>
    <w:rsid w:val="30C8061C"/>
    <w:rsid w:val="31091A26"/>
    <w:rsid w:val="31AE0D40"/>
    <w:rsid w:val="31D22B98"/>
    <w:rsid w:val="32253591"/>
    <w:rsid w:val="323519F2"/>
    <w:rsid w:val="323C4F90"/>
    <w:rsid w:val="336C2BA2"/>
    <w:rsid w:val="337F0EF1"/>
    <w:rsid w:val="33A338DE"/>
    <w:rsid w:val="341E308E"/>
    <w:rsid w:val="343C0B52"/>
    <w:rsid w:val="344C064F"/>
    <w:rsid w:val="353D33DC"/>
    <w:rsid w:val="36295D2D"/>
    <w:rsid w:val="36C07AFA"/>
    <w:rsid w:val="37BB05F0"/>
    <w:rsid w:val="387D48FF"/>
    <w:rsid w:val="39A44E0B"/>
    <w:rsid w:val="3A712524"/>
    <w:rsid w:val="3B30088B"/>
    <w:rsid w:val="3BB67834"/>
    <w:rsid w:val="3BC15CAE"/>
    <w:rsid w:val="3C0F0D35"/>
    <w:rsid w:val="3C262B3A"/>
    <w:rsid w:val="3C8110C1"/>
    <w:rsid w:val="3CED230A"/>
    <w:rsid w:val="3CF270C1"/>
    <w:rsid w:val="3D272C11"/>
    <w:rsid w:val="3DAC66B9"/>
    <w:rsid w:val="3DDE2B43"/>
    <w:rsid w:val="3E2313CF"/>
    <w:rsid w:val="3FA85EAE"/>
    <w:rsid w:val="401E3C79"/>
    <w:rsid w:val="4097664D"/>
    <w:rsid w:val="4201018A"/>
    <w:rsid w:val="4255496D"/>
    <w:rsid w:val="427D5C05"/>
    <w:rsid w:val="430D4892"/>
    <w:rsid w:val="433140E0"/>
    <w:rsid w:val="437A46EB"/>
    <w:rsid w:val="43CF1AD0"/>
    <w:rsid w:val="43D56CE1"/>
    <w:rsid w:val="43F645E5"/>
    <w:rsid w:val="448A3D6F"/>
    <w:rsid w:val="449C3E99"/>
    <w:rsid w:val="45A441F9"/>
    <w:rsid w:val="463F61D6"/>
    <w:rsid w:val="467406D3"/>
    <w:rsid w:val="46F0355D"/>
    <w:rsid w:val="48DF23D0"/>
    <w:rsid w:val="49026070"/>
    <w:rsid w:val="4978338E"/>
    <w:rsid w:val="49B57AAD"/>
    <w:rsid w:val="4A860A1A"/>
    <w:rsid w:val="4B2F30D2"/>
    <w:rsid w:val="4BA55076"/>
    <w:rsid w:val="4C5E37E1"/>
    <w:rsid w:val="4C776E85"/>
    <w:rsid w:val="4C920C81"/>
    <w:rsid w:val="4CDB0A3B"/>
    <w:rsid w:val="4D4E792C"/>
    <w:rsid w:val="4EAF2B8F"/>
    <w:rsid w:val="4F4015C4"/>
    <w:rsid w:val="4F8A5A31"/>
    <w:rsid w:val="4F9455D4"/>
    <w:rsid w:val="4FA94A6B"/>
    <w:rsid w:val="4FB0413E"/>
    <w:rsid w:val="50C26484"/>
    <w:rsid w:val="50ED2D1F"/>
    <w:rsid w:val="5105126C"/>
    <w:rsid w:val="51B40103"/>
    <w:rsid w:val="51BB7612"/>
    <w:rsid w:val="534F4C3E"/>
    <w:rsid w:val="53E141E9"/>
    <w:rsid w:val="53FA0BB9"/>
    <w:rsid w:val="54A640C1"/>
    <w:rsid w:val="54A911EB"/>
    <w:rsid w:val="557D6AC5"/>
    <w:rsid w:val="56B363B1"/>
    <w:rsid w:val="56CF77E3"/>
    <w:rsid w:val="56D2733A"/>
    <w:rsid w:val="58FB7B3A"/>
    <w:rsid w:val="59FB77BB"/>
    <w:rsid w:val="5ACF0656"/>
    <w:rsid w:val="5B7450AC"/>
    <w:rsid w:val="5C9C2266"/>
    <w:rsid w:val="5F9347E5"/>
    <w:rsid w:val="604E54C9"/>
    <w:rsid w:val="622B2D25"/>
    <w:rsid w:val="62B62357"/>
    <w:rsid w:val="62F31B91"/>
    <w:rsid w:val="63947214"/>
    <w:rsid w:val="639D480B"/>
    <w:rsid w:val="63DF34B6"/>
    <w:rsid w:val="64085837"/>
    <w:rsid w:val="650C394C"/>
    <w:rsid w:val="65232030"/>
    <w:rsid w:val="655E3726"/>
    <w:rsid w:val="655F59BF"/>
    <w:rsid w:val="65975984"/>
    <w:rsid w:val="659E7728"/>
    <w:rsid w:val="65E766E0"/>
    <w:rsid w:val="6673277C"/>
    <w:rsid w:val="66EC69A7"/>
    <w:rsid w:val="675E1331"/>
    <w:rsid w:val="67A3180B"/>
    <w:rsid w:val="67B42EF3"/>
    <w:rsid w:val="67E44C16"/>
    <w:rsid w:val="69480F43"/>
    <w:rsid w:val="69746541"/>
    <w:rsid w:val="69A5698A"/>
    <w:rsid w:val="6A102E69"/>
    <w:rsid w:val="6A28595A"/>
    <w:rsid w:val="6A547505"/>
    <w:rsid w:val="6B134488"/>
    <w:rsid w:val="6B5247D2"/>
    <w:rsid w:val="6BAD0E89"/>
    <w:rsid w:val="6C0959DD"/>
    <w:rsid w:val="6C811AC1"/>
    <w:rsid w:val="6D535020"/>
    <w:rsid w:val="6E542FA6"/>
    <w:rsid w:val="6E674F30"/>
    <w:rsid w:val="6EBC3D39"/>
    <w:rsid w:val="6F9478C5"/>
    <w:rsid w:val="730036A9"/>
    <w:rsid w:val="73921E1A"/>
    <w:rsid w:val="7394584F"/>
    <w:rsid w:val="73B32332"/>
    <w:rsid w:val="73C47A27"/>
    <w:rsid w:val="73E51E4F"/>
    <w:rsid w:val="740D3D55"/>
    <w:rsid w:val="742929C9"/>
    <w:rsid w:val="74812FCF"/>
    <w:rsid w:val="75A9097E"/>
    <w:rsid w:val="75D629C6"/>
    <w:rsid w:val="77163883"/>
    <w:rsid w:val="7750395B"/>
    <w:rsid w:val="77890041"/>
    <w:rsid w:val="779006F5"/>
    <w:rsid w:val="77A3630B"/>
    <w:rsid w:val="77F52B5E"/>
    <w:rsid w:val="78901E26"/>
    <w:rsid w:val="7A682BE3"/>
    <w:rsid w:val="7C011D0C"/>
    <w:rsid w:val="7C313375"/>
    <w:rsid w:val="7C3F49D1"/>
    <w:rsid w:val="7C936E9E"/>
    <w:rsid w:val="7E0B2D78"/>
    <w:rsid w:val="7E39799C"/>
    <w:rsid w:val="7E4905B3"/>
    <w:rsid w:val="7E574FC5"/>
    <w:rsid w:val="7E624C12"/>
    <w:rsid w:val="7E8E1673"/>
    <w:rsid w:val="7EAE4946"/>
    <w:rsid w:val="7F563D72"/>
    <w:rsid w:val="7F77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yz\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2018-08-29T07:12:00Z</dcterms:created>
  <dc:creator>潘一展</dc:creator>
  <cp:lastModifiedBy>古月火山1399545101</cp:lastModifiedBy>
  <cp:lastPrinted>2018-09-18T01:21:00Z</cp:lastPrinted>
  <dcterms:modified xsi:type="dcterms:W3CDTF">2018-09-21T00:40:38Z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