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tabs>
          <w:tab w:val="left" w:pos="540"/>
        </w:tabs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autoSpaceDE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关于开展本科教学质量与教学改革工程</w:t>
      </w:r>
    </w:p>
    <w:p>
      <w:pPr>
        <w:autoSpaceDE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项目阶段性检查工作的通知</w:t>
      </w:r>
    </w:p>
    <w:p>
      <w:pPr>
        <w:spacing w:line="380" w:lineRule="exact"/>
        <w:rPr>
          <w:rFonts w:ascii="仿宋_GB2312" w:hAnsi="宋体"/>
          <w:color w:val="000000"/>
          <w:szCs w:val="32"/>
        </w:rPr>
      </w:pPr>
    </w:p>
    <w:p>
      <w:pPr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>学校各单位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：</w:t>
      </w:r>
    </w:p>
    <w:p>
      <w:pPr>
        <w:ind w:firstLine="632" w:firstLineChars="20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为加强本科教学质量与教学改革工程（以下简称“质量工程”）项目建设及管理，更好地发挥质量工程项目的示范带动作用，不断提升教育教学质量，学校决定开展质量工程项目阶段性检查工作，现将相关事宜通知如下：</w:t>
      </w:r>
    </w:p>
    <w:p>
      <w:pPr>
        <w:ind w:firstLine="632" w:firstLineChars="200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一、检查范围</w:t>
      </w:r>
    </w:p>
    <w:p>
      <w:pPr>
        <w:ind w:firstLine="585" w:firstLineChars="185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立项建设的质量工程项目（附件1）。</w:t>
      </w:r>
    </w:p>
    <w:p>
      <w:pPr>
        <w:spacing w:line="540" w:lineRule="exact"/>
        <w:ind w:firstLine="632" w:firstLineChars="200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二、检查形式</w:t>
      </w:r>
    </w:p>
    <w:p>
      <w:pPr>
        <w:spacing w:line="540" w:lineRule="exact"/>
        <w:ind w:firstLine="632" w:firstLineChars="200"/>
        <w:rPr>
          <w:rFonts w:ascii="楷体_GB2312" w:hAnsi="宋体" w:eastAsia="楷体_GB2312"/>
          <w:color w:val="000000"/>
          <w:szCs w:val="32"/>
          <w:highlight w:val="none"/>
        </w:rPr>
      </w:pPr>
      <w:r>
        <w:rPr>
          <w:rFonts w:hint="eastAsia" w:ascii="楷体_GB2312" w:hAnsi="宋体" w:eastAsia="楷体_GB2312"/>
          <w:color w:val="000000"/>
          <w:szCs w:val="32"/>
          <w:highlight w:val="none"/>
        </w:rPr>
        <w:t>（一）二级学院自查</w:t>
      </w:r>
    </w:p>
    <w:p>
      <w:pPr>
        <w:spacing w:line="540" w:lineRule="exact"/>
        <w:ind w:firstLine="632" w:firstLineChars="200"/>
        <w:rPr>
          <w:rFonts w:ascii="仿宋_GB2312" w:hAnsi="宋体"/>
          <w:color w:val="000000"/>
          <w:szCs w:val="32"/>
          <w:highlight w:val="none"/>
        </w:rPr>
      </w:pPr>
      <w:r>
        <w:rPr>
          <w:rFonts w:hint="eastAsia" w:ascii="仿宋_GB2312" w:hAnsi="宋体"/>
          <w:color w:val="000000"/>
          <w:szCs w:val="32"/>
          <w:highlight w:val="none"/>
        </w:rPr>
        <w:t>自查本单位承担建设的质量工程项目并填写《教学质量与教学改革工程项目阶段性检查自查表》(附件2)。</w:t>
      </w:r>
    </w:p>
    <w:p>
      <w:pPr>
        <w:numPr>
          <w:ilvl w:val="0"/>
          <w:numId w:val="1"/>
        </w:numPr>
        <w:spacing w:line="540" w:lineRule="exact"/>
        <w:ind w:firstLine="632" w:firstLineChars="200"/>
        <w:rPr>
          <w:rFonts w:ascii="楷体_GB2312" w:hAnsi="宋体" w:eastAsia="楷体_GB2312"/>
          <w:color w:val="000000"/>
          <w:szCs w:val="32"/>
          <w:highlight w:val="none"/>
        </w:rPr>
      </w:pPr>
      <w:r>
        <w:rPr>
          <w:rFonts w:hint="eastAsia" w:ascii="楷体_GB2312" w:hAnsi="宋体" w:eastAsia="楷体_GB2312"/>
          <w:color w:val="000000"/>
          <w:szCs w:val="32"/>
          <w:highlight w:val="none"/>
        </w:rPr>
        <w:t>学校组织检查</w:t>
      </w:r>
    </w:p>
    <w:p>
      <w:pPr>
        <w:spacing w:line="540" w:lineRule="exact"/>
        <w:ind w:firstLine="632" w:firstLineChars="200"/>
        <w:rPr>
          <w:rFonts w:ascii="黑体" w:hAnsi="宋体" w:eastAsia="黑体"/>
          <w:color w:val="000000"/>
          <w:szCs w:val="32"/>
          <w:highlight w:val="none"/>
        </w:rPr>
      </w:pPr>
      <w:r>
        <w:rPr>
          <w:rFonts w:hint="eastAsia" w:ascii="仿宋_GB2312" w:hAnsi="宋体"/>
          <w:color w:val="000000"/>
          <w:szCs w:val="32"/>
          <w:highlight w:val="none"/>
          <w:lang w:val="en-US" w:eastAsia="zh-CN"/>
        </w:rPr>
        <w:t>检查</w:t>
      </w:r>
      <w:r>
        <w:rPr>
          <w:rFonts w:hint="eastAsia" w:ascii="仿宋_GB2312" w:hAnsi="宋体"/>
          <w:color w:val="000000"/>
          <w:szCs w:val="32"/>
          <w:highlight w:val="none"/>
        </w:rPr>
        <w:t>质量工程项目建设情况。</w:t>
      </w:r>
      <w:r>
        <w:rPr>
          <w:rFonts w:hint="eastAsia" w:ascii="黑体" w:hAnsi="宋体" w:eastAsia="黑体"/>
          <w:color w:val="000000"/>
          <w:szCs w:val="32"/>
          <w:highlight w:val="none"/>
        </w:rPr>
        <w:t xml:space="preserve"> </w:t>
      </w:r>
    </w:p>
    <w:p>
      <w:pPr>
        <w:spacing w:line="540" w:lineRule="exact"/>
        <w:ind w:firstLine="632" w:firstLineChars="200"/>
        <w:rPr>
          <w:rFonts w:ascii="黑体" w:hAnsi="黑体" w:eastAsia="黑体" w:cs="黑体"/>
          <w:color w:val="000000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Cs w:val="32"/>
          <w:highlight w:val="none"/>
        </w:rPr>
        <w:t>三、检查要求</w:t>
      </w:r>
    </w:p>
    <w:p>
      <w:pPr>
        <w:spacing w:line="540" w:lineRule="exact"/>
        <w:ind w:firstLine="632" w:firstLineChars="200"/>
        <w:rPr>
          <w:rFonts w:ascii="仿宋_GB2312" w:hAnsi="宋体"/>
          <w:color w:val="000000"/>
          <w:szCs w:val="32"/>
          <w:highlight w:val="none"/>
        </w:rPr>
      </w:pPr>
      <w:r>
        <w:rPr>
          <w:rFonts w:hint="eastAsia" w:ascii="仿宋_GB2312" w:hAnsi="宋体"/>
          <w:color w:val="000000"/>
          <w:szCs w:val="32"/>
          <w:highlight w:val="none"/>
        </w:rPr>
        <w:t>（一）质量工程项目检查工作是质量工程管理的重要环节，请各</w:t>
      </w:r>
      <w:r>
        <w:rPr>
          <w:rFonts w:hint="eastAsia" w:ascii="仿宋_GB2312" w:hAnsi="宋体"/>
          <w:color w:val="000000"/>
          <w:szCs w:val="32"/>
          <w:highlight w:val="none"/>
          <w:lang w:val="en-US" w:eastAsia="zh-CN"/>
        </w:rPr>
        <w:t>二级学院</w:t>
      </w:r>
      <w:r>
        <w:rPr>
          <w:rFonts w:hint="eastAsia" w:ascii="仿宋_GB2312" w:hAnsi="宋体"/>
          <w:color w:val="000000"/>
          <w:szCs w:val="32"/>
          <w:highlight w:val="none"/>
        </w:rPr>
        <w:t>高度重视，并督促项目组认真做好准备工作。</w:t>
      </w:r>
    </w:p>
    <w:p>
      <w:pPr>
        <w:spacing w:line="540" w:lineRule="exact"/>
        <w:ind w:firstLine="632" w:firstLineChars="200"/>
        <w:rPr>
          <w:rFonts w:ascii="仿宋_GB2312" w:hAnsi="宋体"/>
          <w:color w:val="000000"/>
          <w:szCs w:val="32"/>
          <w:highlight w:val="none"/>
        </w:rPr>
      </w:pPr>
      <w:r>
        <w:rPr>
          <w:rFonts w:hint="eastAsia" w:ascii="仿宋_GB2312" w:hAnsi="宋体"/>
          <w:color w:val="000000"/>
          <w:szCs w:val="32"/>
          <w:highlight w:val="none"/>
        </w:rPr>
        <w:t>（二）对于检查中发现的项目执行与申报书内容不完全吻合，未按要求上报项目建设情况，无故不接受检查，项目经费使用不符合有关规定等情况，学校将视情节轻重予以警告、中止或撤销项目等处理。</w:t>
      </w:r>
    </w:p>
    <w:p>
      <w:pPr>
        <w:spacing w:line="540" w:lineRule="exact"/>
        <w:ind w:firstLine="570"/>
        <w:rPr>
          <w:rFonts w:ascii="仿宋_GB2312" w:hAnsi="宋体"/>
          <w:color w:val="000000"/>
          <w:szCs w:val="32"/>
          <w:highlight w:val="none"/>
        </w:rPr>
      </w:pPr>
      <w:r>
        <w:rPr>
          <w:rFonts w:hint="eastAsia" w:ascii="仿宋_GB2312" w:hAnsi="宋体"/>
          <w:color w:val="000000"/>
          <w:szCs w:val="32"/>
          <w:highlight w:val="none"/>
        </w:rPr>
        <w:t>（三）请</w:t>
      </w:r>
      <w:r>
        <w:rPr>
          <w:rFonts w:hint="eastAsia" w:ascii="仿宋_GB2312" w:hAnsi="宋体"/>
          <w:color w:val="000000"/>
          <w:szCs w:val="32"/>
          <w:highlight w:val="none"/>
          <w:lang w:val="en-US" w:eastAsia="zh-CN"/>
        </w:rPr>
        <w:t>以学院为单位</w:t>
      </w:r>
      <w:r>
        <w:rPr>
          <w:rFonts w:hint="eastAsia" w:ascii="仿宋_GB2312" w:hAnsi="宋体"/>
          <w:color w:val="000000"/>
          <w:szCs w:val="32"/>
          <w:highlight w:val="none"/>
        </w:rPr>
        <w:t>将</w:t>
      </w:r>
      <w:r>
        <w:rPr>
          <w:rFonts w:hint="eastAsia" w:ascii="仿宋_GB2312" w:hAnsi="宋体"/>
          <w:color w:val="000000"/>
          <w:szCs w:val="32"/>
          <w:highlight w:val="none"/>
          <w:lang w:val="en-US" w:eastAsia="zh-CN"/>
        </w:rPr>
        <w:t>各项目的</w:t>
      </w:r>
      <w:r>
        <w:rPr>
          <w:rFonts w:hint="eastAsia" w:ascii="仿宋_GB2312" w:hAnsi="宋体"/>
          <w:color w:val="000000"/>
          <w:szCs w:val="32"/>
          <w:highlight w:val="none"/>
        </w:rPr>
        <w:t>《教学质量与教学改革工程项目阶段性检查自查表》(附件2)纸质材料一式</w:t>
      </w:r>
      <w:r>
        <w:rPr>
          <w:rFonts w:hint="eastAsia" w:ascii="仿宋_GB2312" w:hAnsi="宋体"/>
          <w:color w:val="000000"/>
          <w:szCs w:val="32"/>
          <w:highlight w:val="none"/>
          <w:lang w:val="en-US" w:eastAsia="zh-CN"/>
        </w:rPr>
        <w:t>二</w:t>
      </w:r>
      <w:r>
        <w:rPr>
          <w:rFonts w:hint="eastAsia" w:ascii="仿宋_GB2312" w:hAnsi="宋体"/>
          <w:color w:val="000000"/>
          <w:szCs w:val="32"/>
          <w:highlight w:val="none"/>
        </w:rPr>
        <w:t>份、电子文档</w:t>
      </w:r>
      <w:r>
        <w:rPr>
          <w:rFonts w:hint="eastAsia" w:ascii="仿宋_GB2312"/>
          <w:szCs w:val="32"/>
          <w:highlight w:val="none"/>
        </w:rPr>
        <w:t>一份，</w:t>
      </w:r>
      <w:r>
        <w:rPr>
          <w:rFonts w:hint="eastAsia" w:ascii="仿宋_GB2312" w:hAnsi="仿宋_GB2312" w:cs="仿宋_GB2312"/>
          <w:szCs w:val="32"/>
          <w:highlight w:val="none"/>
        </w:rPr>
        <w:t>文档统一命名为“项目级别+项目类型+项目名称”的格式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并填写</w:t>
      </w:r>
      <w:r>
        <w:rPr>
          <w:rFonts w:hint="eastAsia" w:ascii="仿宋_GB2312" w:hAnsi="宋体"/>
          <w:color w:val="000000"/>
          <w:szCs w:val="32"/>
          <w:highlight w:val="none"/>
        </w:rPr>
        <w:t>《教学质量与教学改革工程项目阶段性检查</w:t>
      </w:r>
      <w:r>
        <w:rPr>
          <w:rFonts w:hint="eastAsia" w:ascii="仿宋_GB2312" w:hAnsi="宋体"/>
          <w:color w:val="000000"/>
          <w:szCs w:val="32"/>
          <w:highlight w:val="none"/>
          <w:lang w:val="en-US" w:eastAsia="zh-CN"/>
        </w:rPr>
        <w:t>汇总</w:t>
      </w:r>
      <w:r>
        <w:rPr>
          <w:rFonts w:hint="eastAsia" w:ascii="仿宋_GB2312" w:hAnsi="宋体"/>
          <w:color w:val="000000"/>
          <w:szCs w:val="32"/>
          <w:highlight w:val="none"/>
        </w:rPr>
        <w:t>表》(附件</w:t>
      </w:r>
      <w:r>
        <w:rPr>
          <w:rFonts w:hint="eastAsia" w:ascii="仿宋_GB2312" w:hAnsi="宋体"/>
          <w:color w:val="000000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/>
          <w:color w:val="000000"/>
          <w:szCs w:val="32"/>
          <w:highlight w:val="none"/>
        </w:rPr>
        <w:t>)</w:t>
      </w:r>
      <w:r>
        <w:rPr>
          <w:rFonts w:hint="eastAsia" w:ascii="仿宋_GB2312" w:hAnsi="仿宋_GB2312" w:cs="仿宋_GB2312"/>
          <w:szCs w:val="32"/>
          <w:highlight w:val="none"/>
        </w:rPr>
        <w:t>于</w:t>
      </w:r>
      <w:r>
        <w:rPr>
          <w:rFonts w:hint="eastAsia" w:ascii="仿宋_GB2312" w:hAnsi="宋体"/>
          <w:color w:val="000000"/>
          <w:szCs w:val="32"/>
          <w:highlight w:val="none"/>
        </w:rPr>
        <w:t>5月</w:t>
      </w:r>
      <w:r>
        <w:rPr>
          <w:rFonts w:hint="eastAsia" w:ascii="仿宋_GB2312" w:hAnsi="宋体"/>
          <w:color w:val="000000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/>
          <w:color w:val="000000"/>
          <w:szCs w:val="32"/>
          <w:highlight w:val="none"/>
        </w:rPr>
        <w:t>日前提交至教务处教学研究科。</w:t>
      </w:r>
    </w:p>
    <w:p>
      <w:pPr>
        <w:spacing w:line="360" w:lineRule="exact"/>
        <w:ind w:firstLine="573"/>
        <w:rPr>
          <w:rFonts w:ascii="仿宋_GB2312" w:hAnsi="宋体"/>
          <w:color w:val="000000"/>
          <w:szCs w:val="32"/>
          <w:highlight w:val="none"/>
        </w:rPr>
      </w:pPr>
    </w:p>
    <w:p>
      <w:pPr>
        <w:spacing w:line="540" w:lineRule="exact"/>
        <w:ind w:firstLine="632" w:firstLineChars="200"/>
        <w:rPr>
          <w:rFonts w:ascii="仿宋_GB2312" w:hAnsi="宋体"/>
          <w:color w:val="000000"/>
          <w:szCs w:val="32"/>
          <w:highlight w:val="none"/>
        </w:rPr>
      </w:pPr>
      <w:r>
        <w:rPr>
          <w:rFonts w:hint="eastAsia" w:ascii="仿宋_GB2312" w:hAnsi="宋体"/>
          <w:color w:val="000000"/>
          <w:szCs w:val="32"/>
          <w:highlight w:val="none"/>
        </w:rPr>
        <w:t>附件：1.教学质量与教学改革工程项目阶段性检查一览表</w:t>
      </w:r>
    </w:p>
    <w:p>
      <w:pPr>
        <w:spacing w:line="540" w:lineRule="exact"/>
        <w:ind w:firstLine="1580" w:firstLineChars="500"/>
        <w:rPr>
          <w:rFonts w:ascii="仿宋_GB2312" w:hAnsi="宋体"/>
          <w:color w:val="000000"/>
          <w:szCs w:val="32"/>
          <w:highlight w:val="none"/>
        </w:rPr>
      </w:pPr>
      <w:r>
        <w:rPr>
          <w:rFonts w:hint="eastAsia" w:ascii="仿宋_GB2312" w:hAnsi="宋体"/>
          <w:color w:val="000000"/>
          <w:szCs w:val="32"/>
          <w:highlight w:val="none"/>
        </w:rPr>
        <w:t>2.教学质量与教学改革工程项目阶段性检查自查表</w:t>
      </w:r>
    </w:p>
    <w:p>
      <w:pPr>
        <w:spacing w:line="540" w:lineRule="exact"/>
        <w:ind w:firstLine="1580" w:firstLineChars="500"/>
        <w:rPr>
          <w:rFonts w:hint="default" w:ascii="仿宋_GB2312" w:hAnsi="宋体"/>
          <w:color w:val="000000"/>
          <w:szCs w:val="32"/>
          <w:highlight w:val="none"/>
          <w:lang w:val="en-US" w:eastAsia="zh-CN"/>
        </w:rPr>
      </w:pPr>
      <w:r>
        <w:rPr>
          <w:rFonts w:hint="eastAsia" w:ascii="仿宋_GB2312" w:hAnsi="宋体"/>
          <w:color w:val="000000"/>
          <w:szCs w:val="32"/>
          <w:highlight w:val="none"/>
          <w:lang w:val="en-US" w:eastAsia="zh-CN"/>
        </w:rPr>
        <w:t>3.</w:t>
      </w:r>
      <w:r>
        <w:rPr>
          <w:rFonts w:hint="eastAsia" w:ascii="仿宋_GB2312" w:hAnsi="宋体"/>
          <w:color w:val="000000"/>
          <w:szCs w:val="32"/>
          <w:highlight w:val="none"/>
        </w:rPr>
        <w:t>教学质量与教学改革工程项目阶段性检查</w:t>
      </w:r>
      <w:r>
        <w:rPr>
          <w:rFonts w:hint="eastAsia" w:ascii="仿宋_GB2312" w:hAnsi="宋体"/>
          <w:color w:val="000000"/>
          <w:szCs w:val="32"/>
          <w:highlight w:val="none"/>
          <w:lang w:val="en-US" w:eastAsia="zh-CN"/>
        </w:rPr>
        <w:t>汇总</w:t>
      </w:r>
      <w:r>
        <w:rPr>
          <w:rFonts w:hint="eastAsia" w:ascii="仿宋_GB2312" w:hAnsi="宋体"/>
          <w:color w:val="000000"/>
          <w:szCs w:val="32"/>
          <w:highlight w:val="none"/>
        </w:rPr>
        <w:t>表</w:t>
      </w:r>
    </w:p>
    <w:p>
      <w:pPr>
        <w:spacing w:line="540" w:lineRule="exact"/>
        <w:ind w:firstLine="2180" w:firstLineChars="500"/>
        <w:jc w:val="right"/>
        <w:rPr>
          <w:rFonts w:ascii="黑体" w:eastAsia="黑体"/>
          <w:sz w:val="44"/>
          <w:szCs w:val="44"/>
          <w:highlight w:val="none"/>
        </w:rPr>
      </w:pPr>
    </w:p>
    <w:p>
      <w:pPr>
        <w:wordWrap w:val="0"/>
        <w:jc w:val="right"/>
        <w:rPr>
          <w:rFonts w:hint="eastAsia" w:ascii="仿宋_GB2312" w:cs="宋体"/>
          <w:kern w:val="0"/>
          <w:szCs w:val="32"/>
        </w:rPr>
      </w:pPr>
      <w:r>
        <w:rPr>
          <w:rFonts w:hint="eastAsia" w:ascii="仿宋_GB2312" w:cs="宋体"/>
          <w:kern w:val="0"/>
          <w:szCs w:val="32"/>
          <w:highlight w:val="none"/>
        </w:rPr>
        <w:t>20</w:t>
      </w:r>
      <w:r>
        <w:rPr>
          <w:rFonts w:hint="eastAsia" w:ascii="仿宋_GB2312" w:cs="宋体"/>
          <w:kern w:val="0"/>
          <w:szCs w:val="32"/>
          <w:highlight w:val="none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cs="宋体"/>
          <w:kern w:val="0"/>
          <w:szCs w:val="32"/>
          <w:highlight w:val="none"/>
        </w:rPr>
        <w:t>年4月</w:t>
      </w:r>
      <w:r>
        <w:rPr>
          <w:rFonts w:hint="eastAsia" w:ascii="仿宋_GB2312" w:cs="宋体"/>
          <w:kern w:val="0"/>
          <w:szCs w:val="32"/>
          <w:lang w:val="en-US" w:eastAsia="zh-CN"/>
        </w:rPr>
        <w:t>7</w:t>
      </w:r>
      <w:r>
        <w:rPr>
          <w:rFonts w:hint="eastAsia" w:ascii="仿宋_GB2312" w:cs="宋体"/>
          <w:kern w:val="0"/>
          <w:szCs w:val="32"/>
        </w:rPr>
        <w:t>日</w:t>
      </w:r>
    </w:p>
    <w:p>
      <w:pPr>
        <w:rPr>
          <w:rFonts w:hint="eastAsia" w:ascii="仿宋_GB2312" w:cs="宋体"/>
          <w:kern w:val="0"/>
          <w:szCs w:val="32"/>
        </w:rPr>
      </w:pPr>
      <w:r>
        <w:rPr>
          <w:rFonts w:hint="eastAsia" w:ascii="仿宋_GB2312" w:cs="宋体"/>
          <w:kern w:val="0"/>
          <w:szCs w:val="32"/>
        </w:rPr>
        <w:br w:type="page"/>
      </w:r>
    </w:p>
    <w:p>
      <w:pPr>
        <w:wordWrap/>
        <w:jc w:val="left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附件1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z w:val="44"/>
          <w:szCs w:val="44"/>
        </w:rPr>
        <w:t>教学质量与教学改革工程项目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z w:val="44"/>
          <w:szCs w:val="44"/>
        </w:rPr>
        <w:t>阶段性检查一览表</w:t>
      </w:r>
    </w:p>
    <w:p>
      <w:pPr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Cs w:val="32"/>
        </w:rPr>
      </w:pPr>
    </w:p>
    <w:tbl>
      <w:tblPr>
        <w:tblStyle w:val="7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8"/>
        <w:gridCol w:w="1374"/>
        <w:gridCol w:w="3963"/>
        <w:gridCol w:w="2339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项目级别</w:t>
            </w: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项目类型</w:t>
            </w:r>
          </w:p>
        </w:tc>
        <w:tc>
          <w:tcPr>
            <w:tcW w:w="396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承担单位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立项时间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级</w:t>
            </w:r>
          </w:p>
        </w:tc>
        <w:tc>
          <w:tcPr>
            <w:tcW w:w="13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品牌专业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学科专业建设资助项目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  林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一流本科专业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  林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优秀基层教学组织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文学教研室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机械设计制造及其自动化专业教研室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信息与计算科学教研室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汉语教研室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本科精品在线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开放课程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大美育德——美术作品中的文化血脉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vAlign w:val="center"/>
          </w:tcPr>
          <w:p>
            <w:pPr>
              <w:tabs>
                <w:tab w:val="left" w:pos="302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课程思政样板课程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继续教育精品在线开放课程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建筑施工组织设计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校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级</w:t>
            </w:r>
          </w:p>
        </w:tc>
        <w:tc>
          <w:tcPr>
            <w:tcW w:w="1374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精品在线开放课程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影视剪辑艺术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英语语音与正音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第二外语（一）：日语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网络与新媒体概论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教育学基础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普通话与教师口语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影视艺术欣赏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园林植物遗传育种学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课程思政样板课程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中国当代文学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职业生涯与发展规划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物联网嵌入式系统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房屋建筑学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大学物理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理论力学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通信原理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英语写作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综合商务英语（三）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绩效管理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经济经济管理学院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经济经济管理学院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应用型示范专业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  语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教学团队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大学英语（三）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商务英语教研室课程思政项目组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食品科学与工程专业课程思政体系的打造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小学教育专业课程思政教学团队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园林专业核心课程思政教学团队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</w:tbl>
    <w:p>
      <w:pPr>
        <w:spacing w:line="58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Cs w:val="32"/>
        </w:rPr>
      </w:pPr>
    </w:p>
    <w:p>
      <w:pPr>
        <w:rPr>
          <w:rFonts w:hint="eastAsia" w:ascii="仿宋_GB2312" w:hAnsi="仿宋_GB2312" w:eastAsia="仿宋_GB2312" w:cs="仿宋_GB2312"/>
          <w:szCs w:val="32"/>
        </w:rPr>
      </w:pPr>
    </w:p>
    <w:p>
      <w:pPr>
        <w:rPr>
          <w:rFonts w:hint="eastAsia" w:ascii="仿宋_GB2312" w:hAnsi="仿宋_GB2312" w:eastAsia="仿宋_GB2312" w:cs="仿宋_GB2312"/>
          <w:szCs w:val="32"/>
        </w:rPr>
      </w:pPr>
    </w:p>
    <w:p>
      <w:pPr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附件2</w:t>
      </w:r>
    </w:p>
    <w:p>
      <w:pPr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z w:val="44"/>
          <w:szCs w:val="44"/>
        </w:rPr>
        <w:t>教学质量与教学改革工程项目阶段性检查</w:t>
      </w:r>
    </w:p>
    <w:p>
      <w:pPr>
        <w:spacing w:line="560" w:lineRule="exact"/>
        <w:jc w:val="center"/>
      </w:pPr>
      <w:r>
        <w:rPr>
          <w:rFonts w:hint="eastAsia" w:ascii="仿宋_GB2312" w:hAnsi="仿宋_GB2312" w:eastAsia="仿宋_GB2312" w:cs="仿宋_GB2312"/>
          <w:bCs/>
          <w:sz w:val="44"/>
          <w:szCs w:val="44"/>
        </w:rPr>
        <w:t>自查表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>填表日期：</w:t>
      </w:r>
    </w:p>
    <w:tbl>
      <w:tblPr>
        <w:tblStyle w:val="7"/>
        <w:tblW w:w="901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20"/>
        <w:gridCol w:w="540"/>
        <w:gridCol w:w="1094"/>
        <w:gridCol w:w="445"/>
        <w:gridCol w:w="801"/>
        <w:gridCol w:w="1080"/>
        <w:gridCol w:w="360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013" w:type="dxa"/>
            <w:gridSpan w:val="9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0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393" w:type="dxa"/>
            <w:gridSpan w:val="8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4140" w:firstLineChars="15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0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级  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起止年限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2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1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专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业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20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项目主要参与人员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72" w:leftChars="-23" w:right="-91" w:rightChars="-29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实际承担和完成的主要工作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2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2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2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2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13" w:type="dxa"/>
            <w:gridSpan w:val="9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二、建设计划完成情况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419" w:type="dxa"/>
            <w:gridSpan w:val="5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计划建设内容（立项以来）</w:t>
            </w:r>
          </w:p>
        </w:tc>
        <w:tc>
          <w:tcPr>
            <w:tcW w:w="4594" w:type="dxa"/>
            <w:gridSpan w:val="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4419" w:type="dxa"/>
            <w:gridSpan w:val="5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94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40" w:lineRule="exact"/>
      </w:pPr>
    </w:p>
    <w:tbl>
      <w:tblPr>
        <w:tblStyle w:val="7"/>
        <w:tblW w:w="9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906"/>
        <w:gridCol w:w="1766"/>
        <w:gridCol w:w="2433"/>
        <w:gridCol w:w="1288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36" w:hRule="atLeast"/>
          <w:jc w:val="center"/>
        </w:trPr>
        <w:tc>
          <w:tcPr>
            <w:tcW w:w="9013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三、建设成效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756" w:hRule="atLeast"/>
          <w:jc w:val="center"/>
        </w:trPr>
        <w:tc>
          <w:tcPr>
            <w:tcW w:w="9013" w:type="dxa"/>
            <w:gridSpan w:val="5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865" w:hRule="atLeast"/>
          <w:jc w:val="center"/>
        </w:trPr>
        <w:tc>
          <w:tcPr>
            <w:tcW w:w="9013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四、经费使用情况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35" w:hRule="atLeast"/>
          <w:jc w:val="center"/>
        </w:trPr>
        <w:tc>
          <w:tcPr>
            <w:tcW w:w="9013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8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开支项目</w:t>
            </w:r>
          </w:p>
        </w:tc>
        <w:tc>
          <w:tcPr>
            <w:tcW w:w="3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831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81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071" w:hRule="atLeast"/>
          <w:jc w:val="center"/>
        </w:trPr>
        <w:tc>
          <w:tcPr>
            <w:tcW w:w="3526" w:type="dxa"/>
            <w:gridSpan w:val="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项目经费已使用金额（元）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79" w:leftChars="-25" w:right="-120" w:rightChars="-38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项目经费余额（元）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84" w:hRule="atLeast"/>
          <w:jc w:val="center"/>
        </w:trPr>
        <w:tc>
          <w:tcPr>
            <w:tcW w:w="9013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五、存在的主要问题和下一步计划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385" w:hRule="atLeast"/>
          <w:jc w:val="center"/>
        </w:trPr>
        <w:tc>
          <w:tcPr>
            <w:tcW w:w="9013" w:type="dxa"/>
            <w:gridSpan w:val="5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80" w:lineRule="exact"/>
              <w:ind w:firstLine="552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ind w:firstLine="552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65" w:hRule="atLeast"/>
          <w:jc w:val="center"/>
        </w:trPr>
        <w:tc>
          <w:tcPr>
            <w:tcW w:w="9013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 xml:space="preserve">六、自查结论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320" w:hRule="atLeast"/>
          <w:jc w:val="center"/>
        </w:trPr>
        <w:tc>
          <w:tcPr>
            <w:tcW w:w="9013" w:type="dxa"/>
            <w:gridSpan w:val="5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ind w:firstLine="4684" w:firstLineChars="1697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项目负责人：</w:t>
            </w:r>
          </w:p>
          <w:p>
            <w:pPr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41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  <w:jc w:val="center"/>
        </w:trPr>
        <w:tc>
          <w:tcPr>
            <w:tcW w:w="9041" w:type="dxa"/>
            <w:gridSpan w:val="6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414" w:firstLineChars="1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690" w:firstLineChars="2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检查结果：</w:t>
            </w:r>
          </w:p>
          <w:p>
            <w:pPr>
              <w:ind w:firstLine="5520" w:firstLineChars="2000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lang w:val="en-US" w:eastAsia="zh-CN"/>
              </w:rPr>
              <w:t>负责人签字：</w:t>
            </w:r>
          </w:p>
          <w:p>
            <w:pPr>
              <w:ind w:firstLine="5658" w:firstLineChars="20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盖章：</w:t>
            </w:r>
          </w:p>
          <w:p>
            <w:pPr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>
      <w:pPr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br w:type="page"/>
      </w:r>
    </w:p>
    <w:p>
      <w:pPr>
        <w:rPr>
          <w:rFonts w:hint="eastAsia" w:ascii="仿宋_GB2312" w:hAnsi="宋体"/>
          <w:color w:val="000000"/>
          <w:szCs w:val="32"/>
          <w:lang w:val="en-US" w:eastAsia="zh-CN"/>
        </w:rPr>
      </w:pPr>
      <w:r>
        <w:rPr>
          <w:rFonts w:hint="eastAsia" w:ascii="仿宋_GB2312" w:hAnsi="宋体"/>
          <w:color w:val="000000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_GB2312" w:hAnsi="宋体"/>
          <w:color w:val="000000"/>
          <w:sz w:val="44"/>
          <w:szCs w:val="44"/>
        </w:rPr>
      </w:pPr>
      <w:r>
        <w:rPr>
          <w:rFonts w:hint="eastAsia" w:ascii="仿宋_GB2312" w:hAnsi="宋体"/>
          <w:color w:val="000000"/>
          <w:sz w:val="44"/>
          <w:szCs w:val="44"/>
        </w:rPr>
        <w:t>教学质量与教学改革工程项目阶段性检查</w:t>
      </w:r>
    </w:p>
    <w:p>
      <w:pPr>
        <w:jc w:val="center"/>
        <w:rPr>
          <w:rFonts w:hint="eastAsia" w:ascii="仿宋_GB2312" w:hAnsi="宋体"/>
          <w:color w:val="000000"/>
          <w:sz w:val="44"/>
          <w:szCs w:val="44"/>
        </w:rPr>
      </w:pPr>
      <w:r>
        <w:rPr>
          <w:rFonts w:hint="eastAsia" w:ascii="仿宋_GB2312" w:hAnsi="宋体"/>
          <w:color w:val="000000"/>
          <w:sz w:val="44"/>
          <w:szCs w:val="44"/>
          <w:lang w:val="en-US" w:eastAsia="zh-CN"/>
        </w:rPr>
        <w:t>汇总</w:t>
      </w:r>
      <w:r>
        <w:rPr>
          <w:rFonts w:hint="eastAsia" w:ascii="仿宋_GB2312" w:hAnsi="宋体"/>
          <w:color w:val="000000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452" w:tblpY="682"/>
        <w:tblOverlap w:val="never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8"/>
        <w:gridCol w:w="1374"/>
        <w:gridCol w:w="3443"/>
        <w:gridCol w:w="2400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6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项目级别</w:t>
            </w: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项目类型</w:t>
            </w:r>
          </w:p>
        </w:tc>
        <w:tc>
          <w:tcPr>
            <w:tcW w:w="344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立项时间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6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6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6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6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6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6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6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6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6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6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default" w:ascii="仿宋_GB2312" w:hAnsi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>单位：（公章）                         填表日期:</w:t>
      </w:r>
    </w:p>
    <w:p>
      <w:pP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注：检查结果分为：符合建设计划、不符合建设计划。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0" w:footer="158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80" w:leftChars="150" w:right="480" w:rightChars="150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80" w:leftChars="150" w:right="480" w:rightChars="150"/>
      <w:rPr>
        <w:rFonts w:asciiTheme="minorEastAsia" w:hAnsiTheme="minorEastAsia" w:eastAsia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F22AB"/>
    <w:multiLevelType w:val="singleLevel"/>
    <w:tmpl w:val="5A2F22AB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34"/>
    <w:rsid w:val="00005402"/>
    <w:rsid w:val="00095534"/>
    <w:rsid w:val="00203660"/>
    <w:rsid w:val="002A27D9"/>
    <w:rsid w:val="004F5C92"/>
    <w:rsid w:val="00566DF7"/>
    <w:rsid w:val="007B17C5"/>
    <w:rsid w:val="007B3D3F"/>
    <w:rsid w:val="00B915B3"/>
    <w:rsid w:val="00E0393F"/>
    <w:rsid w:val="00EB75B8"/>
    <w:rsid w:val="00F66216"/>
    <w:rsid w:val="00FA2DD8"/>
    <w:rsid w:val="00FC675F"/>
    <w:rsid w:val="00FE7511"/>
    <w:rsid w:val="032F2286"/>
    <w:rsid w:val="05E25CD6"/>
    <w:rsid w:val="09045F63"/>
    <w:rsid w:val="0B7D1FFD"/>
    <w:rsid w:val="0BD53BE7"/>
    <w:rsid w:val="0E356BBF"/>
    <w:rsid w:val="10611EED"/>
    <w:rsid w:val="127F665A"/>
    <w:rsid w:val="1299771C"/>
    <w:rsid w:val="1448082B"/>
    <w:rsid w:val="15BB209F"/>
    <w:rsid w:val="175005C5"/>
    <w:rsid w:val="17944956"/>
    <w:rsid w:val="17AA254C"/>
    <w:rsid w:val="224B0307"/>
    <w:rsid w:val="25F018F1"/>
    <w:rsid w:val="27466F3A"/>
    <w:rsid w:val="2ACD3FAF"/>
    <w:rsid w:val="2D524C40"/>
    <w:rsid w:val="2FED548E"/>
    <w:rsid w:val="31321010"/>
    <w:rsid w:val="32311859"/>
    <w:rsid w:val="37CE75B8"/>
    <w:rsid w:val="3C5177CB"/>
    <w:rsid w:val="3CA34884"/>
    <w:rsid w:val="4117283A"/>
    <w:rsid w:val="43EA577A"/>
    <w:rsid w:val="440A7029"/>
    <w:rsid w:val="44C83784"/>
    <w:rsid w:val="45617EBD"/>
    <w:rsid w:val="4A121587"/>
    <w:rsid w:val="4AE67E15"/>
    <w:rsid w:val="4D902EEE"/>
    <w:rsid w:val="50355FCF"/>
    <w:rsid w:val="50E340AF"/>
    <w:rsid w:val="52AF2069"/>
    <w:rsid w:val="52CB6777"/>
    <w:rsid w:val="55F94148"/>
    <w:rsid w:val="5661504D"/>
    <w:rsid w:val="589C3DB3"/>
    <w:rsid w:val="5CAC683F"/>
    <w:rsid w:val="5D543F38"/>
    <w:rsid w:val="5E192A8C"/>
    <w:rsid w:val="60530B6B"/>
    <w:rsid w:val="64592DC3"/>
    <w:rsid w:val="64C01EB3"/>
    <w:rsid w:val="64DB0A9B"/>
    <w:rsid w:val="65C94D98"/>
    <w:rsid w:val="67317098"/>
    <w:rsid w:val="68AD274F"/>
    <w:rsid w:val="6B38399C"/>
    <w:rsid w:val="6C951E77"/>
    <w:rsid w:val="6D9F3D99"/>
    <w:rsid w:val="6F0D3F47"/>
    <w:rsid w:val="6FE11991"/>
    <w:rsid w:val="7120114E"/>
    <w:rsid w:val="715E62FF"/>
    <w:rsid w:val="72DB622A"/>
    <w:rsid w:val="753C2EBB"/>
    <w:rsid w:val="75D73501"/>
    <w:rsid w:val="777A4144"/>
    <w:rsid w:val="79440EAD"/>
    <w:rsid w:val="7D261A94"/>
    <w:rsid w:val="7E926217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eastAsiaTheme="minorEastAsia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HTML 预设格式 Char"/>
    <w:basedOn w:val="8"/>
    <w:link w:val="6"/>
    <w:qFormat/>
    <w:uiPriority w:val="0"/>
    <w:rPr>
      <w:rFonts w:ascii="宋体" w:hAnsi="宋体" w:cs="宋体"/>
      <w:kern w:val="0"/>
      <w:sz w:val="24"/>
      <w:szCs w:val="24"/>
    </w:rPr>
  </w:style>
  <w:style w:type="character" w:customStyle="1" w:styleId="13">
    <w:name w:val="纯文本 Char"/>
    <w:basedOn w:val="8"/>
    <w:link w:val="2"/>
    <w:qFormat/>
    <w:uiPriority w:val="0"/>
    <w:rPr>
      <w:rFonts w:ascii="宋体" w:hAnsi="Courier New" w:eastAsia="仿宋_GB2312" w:cs="Times New Roman"/>
      <w:kern w:val="0"/>
      <w:sz w:val="20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1825</Words>
  <Characters>2003</Characters>
  <Lines>15</Lines>
  <Paragraphs>4</Paragraphs>
  <TotalTime>11</TotalTime>
  <ScaleCrop>false</ScaleCrop>
  <LinksUpToDate>false</LinksUpToDate>
  <CharactersWithSpaces>2192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2019-04-19T00:10:00Z</dcterms:created>
  <dc:creator>刘思远</dc:creator>
  <cp:lastModifiedBy>张培伦</cp:lastModifiedBy>
  <cp:lastPrinted>2019-04-19T07:28:00Z</cp:lastPrinted>
  <dcterms:modified xsi:type="dcterms:W3CDTF">2022-04-11T08:10:32Z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CB80E242CF45418DA408655FA3F74631</vt:lpwstr>
  </property>
</Properties>
</file>