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关于进一步加强考风考纪教育的通知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商学〔2019〕25号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学期大学生英语四六级考试、硕士研究生入学考试及期末考试即将到来，为进一步严肃考风考纪，加强我校学风建设，营造诚信和谐的校园氛围，确保考试工作顺利进行，现就进一步加强考风考纪教育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教育</w:t>
      </w:r>
      <w:r>
        <w:rPr>
          <w:rFonts w:hint="eastAsia" w:ascii="黑体" w:hAnsi="黑体" w:eastAsia="黑体" w:cs="黑体"/>
          <w:sz w:val="28"/>
          <w:szCs w:val="28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以强化学生诚信考试意识为目的，以创造学生公平竞争的考试环境为重点，提高学生自我教育、自我管理和遵守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校规</w:t>
      </w:r>
      <w:r>
        <w:rPr>
          <w:rFonts w:hint="eastAsia" w:ascii="仿宋_GB2312" w:hAnsi="仿宋_GB2312" w:eastAsia="仿宋_GB2312" w:cs="仿宋_GB2312"/>
          <w:sz w:val="28"/>
          <w:szCs w:val="28"/>
        </w:rPr>
        <w:t>校纪的自觉性，促使学生端正学习态度，明确学习目的，严守考试纪律，努力营造诚信、和谐的学习考试氛围。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教育</w:t>
      </w:r>
      <w:r>
        <w:rPr>
          <w:rFonts w:hint="eastAsia" w:ascii="黑体" w:hAnsi="黑体" w:eastAsia="黑体" w:cs="黑体"/>
          <w:sz w:val="28"/>
          <w:szCs w:val="28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</w:rPr>
        <w:t>认真学习宣传各项规章制度。</w:t>
      </w:r>
      <w:r>
        <w:rPr>
          <w:rFonts w:hint="eastAsia" w:ascii="仿宋_GB2312" w:hAnsi="仿宋_GB2312" w:eastAsia="仿宋_GB2312" w:cs="仿宋_GB2312"/>
          <w:sz w:val="28"/>
          <w:szCs w:val="28"/>
        </w:rPr>
        <w:t>考试前，各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学院要召开考风考纪宣传教育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专题</w:t>
      </w:r>
      <w:r>
        <w:rPr>
          <w:rFonts w:hint="eastAsia" w:ascii="仿宋_GB2312" w:hAnsi="仿宋_GB2312" w:eastAsia="仿宋_GB2312" w:cs="仿宋_GB2312"/>
          <w:sz w:val="28"/>
          <w:szCs w:val="28"/>
        </w:rPr>
        <w:t>会议，组织全体学生认真学习《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商丘学院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学生管理规定》、《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商丘学院学生违纪处分实施办法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》和《刑法修正案（九）》中关于考试作弊入刑的有关条款，详细解读相关规定，并结合实例讲解考试违纪的严重后果，使全体学生进一步明确考试要求，克服侥幸心理，自觉遵守考试纪律，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从而</w:t>
      </w:r>
      <w:r>
        <w:rPr>
          <w:rFonts w:hint="eastAsia" w:ascii="仿宋_GB2312" w:hAnsi="仿宋_GB2312" w:eastAsia="仿宋_GB2312" w:cs="仿宋_GB2312"/>
          <w:sz w:val="28"/>
          <w:szCs w:val="28"/>
        </w:rPr>
        <w:t>杜绝考试违纪现象。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（二）加强考风考纪宣传教育力度。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学院要通过主题班会、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政治学习</w:t>
      </w:r>
      <w:r>
        <w:rPr>
          <w:rFonts w:hint="eastAsia" w:ascii="仿宋_GB2312" w:hAnsi="仿宋_GB2312" w:eastAsia="仿宋_GB2312" w:cs="仿宋_GB2312"/>
          <w:sz w:val="28"/>
          <w:szCs w:val="28"/>
        </w:rPr>
        <w:t>等形式，宣讲有关教育内容，提高学生对考风考纪的认识。在充分利用宣传栏、海报、横幅标语等传统宣传渠道的同时，还要发挥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QQ、</w:t>
      </w:r>
      <w:r>
        <w:rPr>
          <w:rFonts w:hint="eastAsia" w:ascii="仿宋_GB2312" w:hAnsi="仿宋_GB2312" w:eastAsia="仿宋_GB2312" w:cs="仿宋_GB2312"/>
          <w:sz w:val="28"/>
          <w:szCs w:val="28"/>
        </w:rPr>
        <w:t>微信、微博等网络平台的作用，加大宣传力度，全方位、多层次的营造出良好的考试氛围。同时，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各二级学院要组织学生签订《商丘学院学生诚信考试承诺书》，并张贴到班级公示栏内，学生处将会随机抽取部分班级，落实承诺书签订情况。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（三）关注重点人群采取针对措施。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对全体学生进行全面考风考纪教育的同时，重点针对学习成绩落后的学生、有违纪记录的学生、经常旷课上网的学生等重点人群，要采用个别谈话等方式予以重点关注和帮扶，有针对性地解决学生遇到的各种问题。对于思想压力大的学生，要及时了解和掌握学业困难等特殊学生的思想动态，进行人文关怀，引导学生做好心理调适，树立信心，轻松迎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（四）发挥学生骨干示范带头作用。</w:t>
      </w:r>
      <w:r>
        <w:rPr>
          <w:rFonts w:hint="eastAsia" w:ascii="仿宋_GB2312" w:hAnsi="仿宋_GB2312" w:eastAsia="仿宋_GB2312" w:cs="仿宋_GB2312"/>
          <w:sz w:val="28"/>
          <w:szCs w:val="28"/>
        </w:rPr>
        <w:t>要做好对学生党员、学生干部的教育动员工作，引导他们在复习迎考和考试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过程</w:t>
      </w:r>
      <w:r>
        <w:rPr>
          <w:rFonts w:hint="eastAsia" w:ascii="仿宋_GB2312" w:hAnsi="仿宋_GB2312" w:eastAsia="仿宋_GB2312" w:cs="仿宋_GB2312"/>
          <w:sz w:val="28"/>
          <w:szCs w:val="28"/>
        </w:rPr>
        <w:t>中发挥榜样示范作用，以点带面，带动其他同学共同遵守考场秩序，为树立良好考风共同努力。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（五）坚持原则严肃处理违纪作弊行为。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学院要进一步强化考风考纪工作，对考试中的违规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、违纪和作弊</w:t>
      </w:r>
      <w:r>
        <w:rPr>
          <w:rFonts w:hint="eastAsia" w:ascii="仿宋_GB2312" w:hAnsi="仿宋_GB2312" w:eastAsia="仿宋_GB2312" w:cs="仿宋_GB2312"/>
          <w:sz w:val="28"/>
          <w:szCs w:val="28"/>
        </w:rPr>
        <w:t>行为，坚决做到违纪必报、违纪必究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、作弊必惩</w:t>
      </w:r>
      <w:r>
        <w:rPr>
          <w:rFonts w:hint="eastAsia" w:ascii="仿宋_GB2312" w:hAnsi="仿宋_GB2312" w:eastAsia="仿宋_GB2312" w:cs="仿宋_GB2312"/>
          <w:sz w:val="28"/>
          <w:szCs w:val="28"/>
        </w:rPr>
        <w:t>，依据《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商丘学院学生违纪处分实施办法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、《商丘学院学生考试违纪、作弊处理暂行办法》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的相关规定，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规范、</w:t>
      </w:r>
      <w:r>
        <w:rPr>
          <w:rFonts w:hint="eastAsia" w:ascii="仿宋_GB2312" w:hAnsi="仿宋_GB2312" w:eastAsia="仿宋_GB2312" w:cs="仿宋_GB2312"/>
          <w:sz w:val="28"/>
          <w:szCs w:val="28"/>
        </w:rPr>
        <w:t>及时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做好考试违纪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作弊处理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工作，同时对违纪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作弊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学生要加强思想政治教育，让学生“知其行，明其理”，吸取教训，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认识错误，完善自我，</w:t>
      </w:r>
      <w:r>
        <w:rPr>
          <w:rFonts w:hint="eastAsia" w:ascii="仿宋_GB2312" w:hAnsi="仿宋_GB2312" w:eastAsia="仿宋_GB2312" w:cs="仿宋_GB2312"/>
          <w:sz w:val="28"/>
          <w:szCs w:val="28"/>
        </w:rPr>
        <w:t>从而达到教育的最佳效果。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（一）统一思想，加强领导。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学院要从大局出发，站在构建和谐校园的高度，本着为学生负责的态度，提高对加强考风考纪工作重要性和紧迫性的认识，认真研讨，采取有效措施，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结合各学院实际情况</w:t>
      </w:r>
      <w:r>
        <w:rPr>
          <w:rFonts w:hint="eastAsia" w:ascii="仿宋_GB2312" w:hAnsi="仿宋_GB2312" w:eastAsia="仿宋_GB2312" w:cs="仿宋_GB2312"/>
          <w:sz w:val="28"/>
          <w:szCs w:val="28"/>
        </w:rPr>
        <w:t>制定本学院切实可行的宣传教育方案，保证考风考纪宣传教育工作的每一环节都做到有部署、有制度、有检查、有落实。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（二）精心组织，广泛宣传。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28"/>
          <w:szCs w:val="28"/>
        </w:rPr>
        <w:t>学院的考风考纪宣传教育工作要坚持全面教育与个别教育相结合、正面引导与反面警示相结合、宣传教育与严肃处理相结合的原则，根据学院实际情况多渠道、多层次进行宣传，扩大影响，形成氛围，做到人人自觉遵守考试纪律，主动参与考风学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附件：《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商丘学院学生诚信考试承诺书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0" w:firstLineChars="2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60" w:firstLineChars="2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学生处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2019年12月10日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0" w:firstLineChars="20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商丘学院学生诚信考试承诺书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为圆满完成本学期期末考试，本人承诺做到以下几点：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一、本人已认真阅读并了解《商丘学院学生手册》相关考试规章制度，在考试中将严格遵守考试纪律，不违纪不作弊；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二、本人将牢记“考试失败还有机会，考试作弊失去诚信”的训诫，考前认真复习好每一门功课，以诚信的态度对待每一场考试，考出真实水平，考出诚信学风，共同营造公平、诚信的考试氛围；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三、本人将服从监考老师及考试工作人员的管理，不扰乱考试工作秩序；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四、如果本人在考试中违纪或作弊，本人服从学校按照相应规定对本人的处理。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树道德之新风，立诚信之根基，是每一位当代大学生青年义不容辞的责任。我愿意以诚信的态度面对考试，通过自己的努力付出来获得相应的回报。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承诺人：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6EEE"/>
    <w:rsid w:val="145E6173"/>
    <w:rsid w:val="43D36EEE"/>
    <w:rsid w:val="69E1094C"/>
    <w:rsid w:val="7A4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2019-12-05T02:24:00Z</dcterms:created>
  <dc:creator>张再望</dc:creator>
  <cp:lastModifiedBy>张再望</cp:lastModifiedBy>
  <dcterms:modified xsi:type="dcterms:W3CDTF">2019-12-10T14:35:52Z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